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FAB" w:rsidRPr="008E74CB" w:rsidRDefault="00AA2FAB" w:rsidP="00241B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E74CB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207426" w:rsidRPr="008E74CB">
        <w:rPr>
          <w:rFonts w:ascii="Arial" w:hAnsi="Arial" w:cs="Arial"/>
          <w:b/>
          <w:bCs/>
          <w:sz w:val="24"/>
          <w:szCs w:val="24"/>
        </w:rPr>
        <w:t>Meeting #88</w:t>
      </w:r>
      <w:r w:rsidR="00B20539" w:rsidRPr="008E74CB">
        <w:rPr>
          <w:rFonts w:ascii="Arial" w:hAnsi="Arial" w:cs="Arial" w:hint="eastAsia"/>
          <w:b/>
          <w:bCs/>
          <w:sz w:val="24"/>
          <w:szCs w:val="24"/>
        </w:rPr>
        <w:t>bis</w:t>
      </w:r>
      <w:r w:rsidR="00C46368" w:rsidRPr="008E74CB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172922" w:rsidRPr="008E74CB"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7701CC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96769B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241B3A" w:rsidRPr="008E74CB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6769B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892D2A" w:rsidRPr="008E74CB">
        <w:rPr>
          <w:rFonts w:ascii="Arial" w:hAnsi="Arial" w:cs="Arial" w:hint="eastAsia"/>
          <w:b/>
          <w:bCs/>
          <w:sz w:val="24"/>
          <w:szCs w:val="24"/>
        </w:rPr>
        <w:t xml:space="preserve">             </w:t>
      </w:r>
      <w:r w:rsidR="00B10EEC" w:rsidRPr="008E74CB"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 w:rsidR="00C4636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207426" w:rsidRPr="008E74CB"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Pr="008E74CB">
        <w:rPr>
          <w:rFonts w:ascii="Arial" w:hAnsi="Arial" w:cs="Arial"/>
          <w:b/>
          <w:bCs/>
          <w:sz w:val="24"/>
          <w:szCs w:val="24"/>
        </w:rPr>
        <w:t>R1-</w:t>
      </w:r>
      <w:r w:rsidR="00ED1B1A" w:rsidRPr="008E74CB">
        <w:rPr>
          <w:rFonts w:ascii="Arial" w:hAnsi="Arial" w:cs="Arial"/>
          <w:b/>
          <w:bCs/>
          <w:sz w:val="24"/>
          <w:szCs w:val="24"/>
        </w:rPr>
        <w:t>17</w:t>
      </w:r>
      <w:r w:rsidR="00111BEF" w:rsidRPr="008E74CB">
        <w:rPr>
          <w:rFonts w:ascii="Arial" w:hAnsi="Arial" w:cs="Arial"/>
          <w:b/>
          <w:bCs/>
          <w:sz w:val="24"/>
          <w:szCs w:val="24"/>
        </w:rPr>
        <w:t>0</w:t>
      </w:r>
      <w:r w:rsidR="00111BEF" w:rsidRPr="008E74CB">
        <w:rPr>
          <w:rFonts w:ascii="Arial" w:hAnsi="Arial" w:cs="Arial" w:hint="eastAsia"/>
          <w:b/>
          <w:bCs/>
          <w:sz w:val="24"/>
          <w:szCs w:val="24"/>
        </w:rPr>
        <w:t>4660</w:t>
      </w:r>
    </w:p>
    <w:p w:rsidR="00AA2FAB" w:rsidRPr="008E74CB" w:rsidRDefault="0047337A" w:rsidP="00241B3A">
      <w:pPr>
        <w:pStyle w:val="Header"/>
        <w:rPr>
          <w:rFonts w:eastAsia="SimSun" w:cs="Arial"/>
          <w:sz w:val="24"/>
          <w:lang w:eastAsia="zh-CN"/>
        </w:rPr>
      </w:pPr>
      <w:r w:rsidRPr="008E74CB">
        <w:rPr>
          <w:rFonts w:eastAsia="SimSun" w:cs="Arial" w:hint="eastAsia"/>
          <w:sz w:val="24"/>
          <w:lang w:eastAsia="zh-CN"/>
        </w:rPr>
        <w:t>Spokane, USA</w:t>
      </w:r>
      <w:r w:rsidR="00AA2FAB" w:rsidRPr="008E74CB">
        <w:rPr>
          <w:rFonts w:cs="Arial"/>
          <w:sz w:val="24"/>
        </w:rPr>
        <w:t>,</w:t>
      </w:r>
      <w:r w:rsidR="00093D9D" w:rsidRPr="008E74CB">
        <w:rPr>
          <w:rFonts w:cs="Arial"/>
          <w:sz w:val="24"/>
        </w:rPr>
        <w:t xml:space="preserve"> </w:t>
      </w:r>
      <w:r w:rsidR="00093D9D" w:rsidRPr="008E74CB">
        <w:rPr>
          <w:rFonts w:eastAsia="SimSun" w:cs="Arial"/>
          <w:sz w:val="24"/>
          <w:lang w:eastAsia="zh-CN"/>
        </w:rPr>
        <w:t>3</w:t>
      </w:r>
      <w:r w:rsidR="00462F00" w:rsidRPr="008E74CB">
        <w:rPr>
          <w:rFonts w:eastAsia="SimSun" w:cs="Arial" w:hint="eastAsia"/>
          <w:sz w:val="24"/>
          <w:vertAlign w:val="superscript"/>
          <w:lang w:eastAsia="zh-CN"/>
        </w:rPr>
        <w:t>rd</w:t>
      </w:r>
      <w:r w:rsidR="00462F00" w:rsidRPr="008E74CB">
        <w:rPr>
          <w:rFonts w:eastAsia="SimSun" w:cs="Arial" w:hint="eastAsia"/>
          <w:sz w:val="24"/>
          <w:lang w:eastAsia="zh-CN"/>
        </w:rPr>
        <w:t xml:space="preserve"> </w:t>
      </w:r>
      <w:r w:rsidR="00142C71" w:rsidRPr="008E74CB">
        <w:rPr>
          <w:rFonts w:cs="Arial"/>
          <w:sz w:val="24"/>
        </w:rPr>
        <w:t>–</w:t>
      </w:r>
      <w:r w:rsidR="00AA2FAB" w:rsidRPr="008E74CB">
        <w:rPr>
          <w:rFonts w:cs="Arial"/>
          <w:sz w:val="24"/>
        </w:rPr>
        <w:t xml:space="preserve"> </w:t>
      </w:r>
      <w:r w:rsidR="00093D9D" w:rsidRPr="008E74CB">
        <w:rPr>
          <w:rFonts w:eastAsia="SimSun" w:cs="Arial"/>
          <w:sz w:val="24"/>
          <w:lang w:eastAsia="zh-CN"/>
        </w:rPr>
        <w:t>7</w:t>
      </w:r>
      <w:r w:rsidR="00ED1B1A" w:rsidRPr="008E74CB">
        <w:rPr>
          <w:rFonts w:eastAsia="SimSun" w:cs="Arial"/>
          <w:sz w:val="24"/>
          <w:vertAlign w:val="superscript"/>
          <w:lang w:eastAsia="zh-CN"/>
        </w:rPr>
        <w:t>th</w:t>
      </w:r>
      <w:r w:rsidR="00ED1B1A" w:rsidRPr="008E74CB">
        <w:rPr>
          <w:rFonts w:cs="Arial"/>
          <w:sz w:val="24"/>
        </w:rPr>
        <w:t xml:space="preserve"> </w:t>
      </w:r>
      <w:r w:rsidRPr="008E74CB">
        <w:rPr>
          <w:rFonts w:eastAsiaTheme="minorEastAsia" w:cs="Arial" w:hint="eastAsia"/>
          <w:sz w:val="24"/>
          <w:lang w:eastAsia="zh-CN"/>
        </w:rPr>
        <w:t>April</w:t>
      </w:r>
      <w:r w:rsidR="00ED1B1A" w:rsidRPr="008E74CB">
        <w:rPr>
          <w:rFonts w:cs="Arial"/>
          <w:sz w:val="24"/>
        </w:rPr>
        <w:t xml:space="preserve"> </w:t>
      </w:r>
      <w:r w:rsidR="00AA2FAB" w:rsidRPr="008E74CB">
        <w:rPr>
          <w:rFonts w:cs="Arial"/>
          <w:sz w:val="24"/>
        </w:rPr>
        <w:t>201</w:t>
      </w:r>
      <w:r w:rsidR="00142C71" w:rsidRPr="008E74CB">
        <w:rPr>
          <w:rFonts w:eastAsia="SimSun" w:cs="Arial"/>
          <w:sz w:val="24"/>
          <w:lang w:eastAsia="zh-CN"/>
        </w:rPr>
        <w:t>7</w:t>
      </w:r>
    </w:p>
    <w:p w:rsidR="00AA2FAB" w:rsidRPr="008E74CB" w:rsidRDefault="00AA2FAB" w:rsidP="00241B3A">
      <w:pPr>
        <w:pStyle w:val="Header"/>
        <w:rPr>
          <w:rFonts w:cs="Arial"/>
          <w:sz w:val="24"/>
        </w:rPr>
      </w:pPr>
    </w:p>
    <w:p w:rsidR="00AA2FAB" w:rsidRPr="008E74CB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 xml:space="preserve">Source: </w:t>
      </w:r>
      <w:r w:rsidRPr="008E74CB">
        <w:rPr>
          <w:rFonts w:cs="Arial"/>
          <w:sz w:val="24"/>
        </w:rPr>
        <w:tab/>
        <w:t>ZTE</w:t>
      </w:r>
      <w:r w:rsidR="005A5586" w:rsidRPr="008E74CB">
        <w:rPr>
          <w:rFonts w:cs="Arial"/>
          <w:sz w:val="24"/>
        </w:rPr>
        <w:t>, ZTE Microelectronics</w:t>
      </w:r>
    </w:p>
    <w:p w:rsidR="00AA2FAB" w:rsidRPr="008E74CB" w:rsidRDefault="00AA2FAB" w:rsidP="00241B3A">
      <w:pPr>
        <w:pStyle w:val="Header"/>
        <w:tabs>
          <w:tab w:val="clear" w:pos="4536"/>
          <w:tab w:val="left" w:pos="1805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Title:</w:t>
      </w:r>
      <w:bookmarkStart w:id="0" w:name="Title"/>
      <w:bookmarkEnd w:id="0"/>
      <w:r w:rsidRPr="008E74CB">
        <w:rPr>
          <w:rFonts w:cs="Arial"/>
          <w:sz w:val="24"/>
        </w:rPr>
        <w:tab/>
      </w:r>
      <w:r w:rsidR="0045523B" w:rsidRPr="008E74CB">
        <w:rPr>
          <w:rFonts w:eastAsiaTheme="minorEastAsia" w:cs="Arial" w:hint="eastAsia"/>
          <w:sz w:val="24"/>
          <w:lang w:eastAsia="zh-CN"/>
        </w:rPr>
        <w:t>DMRS design considerations in grant-free transmission</w:t>
      </w:r>
    </w:p>
    <w:p w:rsidR="00AA2FAB" w:rsidRPr="008E74CB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Agenda Item:</w:t>
      </w:r>
      <w:bookmarkStart w:id="1" w:name="Source"/>
      <w:bookmarkEnd w:id="1"/>
      <w:r w:rsidRPr="008E74CB">
        <w:rPr>
          <w:rFonts w:cs="Arial"/>
          <w:sz w:val="24"/>
        </w:rPr>
        <w:tab/>
      </w:r>
      <w:r w:rsidR="00111BEF" w:rsidRPr="008E74CB">
        <w:rPr>
          <w:rFonts w:eastAsiaTheme="minorEastAsia" w:cs="Arial" w:hint="eastAsia"/>
          <w:sz w:val="24"/>
          <w:lang w:eastAsia="zh-CN"/>
        </w:rPr>
        <w:t>8.1.3.3.4</w:t>
      </w:r>
    </w:p>
    <w:p w:rsidR="00AA2FAB" w:rsidRPr="00241B3A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eastAsia="SimSun" w:cs="Arial"/>
          <w:sz w:val="24"/>
          <w:lang w:eastAsia="zh-CN"/>
        </w:rPr>
      </w:pPr>
      <w:r w:rsidRPr="008E74CB">
        <w:rPr>
          <w:rFonts w:cs="Arial"/>
          <w:sz w:val="24"/>
        </w:rPr>
        <w:t>Document for:</w:t>
      </w:r>
      <w:r w:rsidRPr="008E74CB">
        <w:rPr>
          <w:rFonts w:cs="Arial"/>
          <w:sz w:val="24"/>
        </w:rPr>
        <w:tab/>
      </w:r>
      <w:bookmarkStart w:id="2" w:name="DocumentFor"/>
      <w:bookmarkEnd w:id="2"/>
      <w:r w:rsidR="0047695C" w:rsidRPr="008E74CB">
        <w:rPr>
          <w:rFonts w:cs="Arial"/>
          <w:sz w:val="24"/>
        </w:rPr>
        <w:t xml:space="preserve">Discussion and </w:t>
      </w:r>
      <w:r w:rsidR="007A3A9D" w:rsidRPr="008E74CB">
        <w:rPr>
          <w:rFonts w:cs="Arial"/>
          <w:sz w:val="24"/>
        </w:rPr>
        <w:t>Decision</w:t>
      </w:r>
    </w:p>
    <w:p w:rsidR="00007059" w:rsidRPr="00B01079" w:rsidRDefault="0047695C" w:rsidP="00007059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</w:rPr>
      </w:pPr>
      <w:r>
        <w:rPr>
          <w:sz w:val="36"/>
          <w:szCs w:val="36"/>
          <w:lang w:val="en-US"/>
        </w:rPr>
        <w:t>Introduction</w:t>
      </w:r>
    </w:p>
    <w:p w:rsidR="00D4319D" w:rsidRDefault="00180970" w:rsidP="00E527C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</w:t>
      </w:r>
      <w:r w:rsidR="009C528B">
        <w:rPr>
          <w:rFonts w:ascii="Times New Roman" w:hAnsi="Times New Roman" w:hint="eastAsia"/>
          <w:sz w:val="20"/>
          <w:szCs w:val="20"/>
        </w:rPr>
        <w:t>1 NR Ad</w:t>
      </w:r>
      <w:r w:rsidR="00E025A6">
        <w:rPr>
          <w:rFonts w:ascii="Times New Roman" w:hAnsi="Times New Roman"/>
          <w:sz w:val="20"/>
          <w:szCs w:val="20"/>
        </w:rPr>
        <w:t>-</w:t>
      </w:r>
      <w:r w:rsidR="009C528B">
        <w:rPr>
          <w:rFonts w:ascii="Times New Roman" w:hAnsi="Times New Roman" w:hint="eastAsia"/>
          <w:sz w:val="20"/>
          <w:szCs w:val="20"/>
        </w:rPr>
        <w:t>Hoc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9C528B">
        <w:rPr>
          <w:rFonts w:ascii="Times New Roman" w:hAnsi="Times New Roman" w:hint="eastAsia"/>
          <w:sz w:val="20"/>
          <w:szCs w:val="20"/>
        </w:rPr>
        <w:t xml:space="preserve">it </w:t>
      </w:r>
      <w:r w:rsidR="00FB4276">
        <w:rPr>
          <w:rFonts w:ascii="Times New Roman" w:hAnsi="Times New Roman"/>
          <w:sz w:val="20"/>
          <w:szCs w:val="20"/>
        </w:rPr>
        <w:t>wa</w:t>
      </w:r>
      <w:r w:rsidR="00FB4276">
        <w:rPr>
          <w:rFonts w:ascii="Times New Roman" w:hAnsi="Times New Roman" w:hint="eastAsia"/>
          <w:sz w:val="20"/>
          <w:szCs w:val="20"/>
        </w:rPr>
        <w:t xml:space="preserve">s </w:t>
      </w:r>
      <w:r w:rsidR="009C528B">
        <w:rPr>
          <w:rFonts w:ascii="Times New Roman" w:hAnsi="Times New Roman" w:hint="eastAsia"/>
          <w:sz w:val="20"/>
          <w:szCs w:val="20"/>
        </w:rPr>
        <w:t>agreed that RS is transmitted together with data for grant-free UL transmission in URLLC scenario</w:t>
      </w:r>
      <w:r w:rsidR="0084746E">
        <w:rPr>
          <w:rFonts w:ascii="Times New Roman" w:hAnsi="Times New Roman" w:hint="eastAsia"/>
          <w:sz w:val="20"/>
          <w:szCs w:val="20"/>
        </w:rPr>
        <w:t>s</w:t>
      </w:r>
      <w:r w:rsidR="009C528B">
        <w:rPr>
          <w:rFonts w:ascii="Times New Roman" w:hAnsi="Times New Roman" w:hint="eastAsia"/>
          <w:sz w:val="20"/>
          <w:szCs w:val="20"/>
        </w:rPr>
        <w:t xml:space="preserve">. And legacy LTE channel structure is the starting point for DMRS design </w:t>
      </w:r>
      <w:r w:rsidR="00602077">
        <w:rPr>
          <w:rFonts w:ascii="Times New Roman" w:hAnsi="Times New Roman" w:hint="eastAsia"/>
          <w:sz w:val="20"/>
          <w:szCs w:val="20"/>
        </w:rPr>
        <w:t>[1]</w:t>
      </w:r>
      <w:r w:rsidR="00032B72"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9C528B" w:rsidRPr="00EF5377" w:rsidRDefault="009C528B" w:rsidP="009C528B">
      <w:pPr>
        <w:numPr>
          <w:ilvl w:val="0"/>
          <w:numId w:val="28"/>
        </w:numPr>
        <w:spacing w:after="0" w:line="240" w:lineRule="auto"/>
        <w:rPr>
          <w:rFonts w:eastAsia="MS Mincho"/>
          <w:i/>
          <w:sz w:val="20"/>
          <w:szCs w:val="20"/>
          <w:lang w:eastAsia="ja-JP"/>
        </w:rPr>
      </w:pPr>
      <w:r w:rsidRPr="00EF5377">
        <w:rPr>
          <w:rFonts w:eastAsia="MS Mincho"/>
          <w:bCs/>
          <w:i/>
          <w:sz w:val="20"/>
          <w:szCs w:val="20"/>
          <w:lang w:eastAsia="ja-JP"/>
        </w:rPr>
        <w:t>For an UL transmission scheme without grant</w:t>
      </w:r>
    </w:p>
    <w:p w:rsidR="009C528B" w:rsidRPr="00EF5377" w:rsidRDefault="009C528B" w:rsidP="009C528B">
      <w:pPr>
        <w:numPr>
          <w:ilvl w:val="1"/>
          <w:numId w:val="28"/>
        </w:numPr>
        <w:spacing w:after="0" w:line="240" w:lineRule="auto"/>
        <w:rPr>
          <w:rFonts w:eastAsia="MS Mincho"/>
          <w:i/>
          <w:sz w:val="20"/>
          <w:szCs w:val="20"/>
          <w:lang w:eastAsia="ja-JP"/>
        </w:rPr>
      </w:pPr>
      <w:r w:rsidRPr="00EF5377">
        <w:rPr>
          <w:rFonts w:eastAsia="MS Mincho"/>
          <w:bCs/>
          <w:i/>
          <w:sz w:val="20"/>
          <w:szCs w:val="20"/>
          <w:lang w:eastAsia="ja-JP"/>
        </w:rPr>
        <w:t>at least semi-static resource (re-)configuration is supported</w:t>
      </w:r>
    </w:p>
    <w:p w:rsidR="009C528B" w:rsidRPr="00EF5377" w:rsidRDefault="009C528B" w:rsidP="009C528B">
      <w:pPr>
        <w:numPr>
          <w:ilvl w:val="2"/>
          <w:numId w:val="28"/>
        </w:numPr>
        <w:tabs>
          <w:tab w:val="num" w:pos="2160"/>
        </w:tabs>
        <w:spacing w:after="0" w:line="240" w:lineRule="auto"/>
        <w:rPr>
          <w:rFonts w:eastAsia="MS Mincho"/>
          <w:i/>
          <w:sz w:val="20"/>
          <w:szCs w:val="20"/>
          <w:lang w:eastAsia="ja-JP"/>
        </w:rPr>
      </w:pPr>
      <w:r w:rsidRPr="00EF5377">
        <w:rPr>
          <w:rFonts w:eastAsia="MS Mincho" w:hint="eastAsia"/>
          <w:i/>
          <w:sz w:val="20"/>
          <w:szCs w:val="20"/>
          <w:lang w:eastAsia="ja-JP"/>
        </w:rPr>
        <w:t xml:space="preserve">FFS: </w:t>
      </w:r>
      <w:r w:rsidRPr="00EF5377">
        <w:rPr>
          <w:rFonts w:eastAsia="MS Mincho"/>
          <w:i/>
          <w:sz w:val="20"/>
          <w:szCs w:val="20"/>
          <w:lang w:eastAsia="ja-JP"/>
        </w:rPr>
        <w:t xml:space="preserve">The resource </w:t>
      </w:r>
      <w:r w:rsidRPr="00EF5377">
        <w:rPr>
          <w:rFonts w:eastAsia="MS Mincho" w:hint="eastAsia"/>
          <w:i/>
          <w:sz w:val="20"/>
          <w:szCs w:val="20"/>
          <w:lang w:eastAsia="ja-JP"/>
        </w:rPr>
        <w:t xml:space="preserve">configuration </w:t>
      </w:r>
      <w:r w:rsidRPr="00EF5377">
        <w:rPr>
          <w:rFonts w:eastAsia="MS Mincho"/>
          <w:i/>
          <w:sz w:val="20"/>
          <w:szCs w:val="20"/>
          <w:lang w:eastAsia="ja-JP"/>
        </w:rPr>
        <w:t>includes at least physical resource in time and frequency domain and RS parameters</w:t>
      </w:r>
    </w:p>
    <w:p w:rsidR="009C528B" w:rsidRPr="00EF5377" w:rsidRDefault="009C528B" w:rsidP="009C528B">
      <w:pPr>
        <w:numPr>
          <w:ilvl w:val="2"/>
          <w:numId w:val="28"/>
        </w:numPr>
        <w:tabs>
          <w:tab w:val="num" w:pos="2160"/>
        </w:tabs>
        <w:spacing w:after="0" w:line="240" w:lineRule="auto"/>
        <w:rPr>
          <w:rFonts w:eastAsia="MS Mincho"/>
          <w:i/>
          <w:sz w:val="20"/>
          <w:szCs w:val="20"/>
          <w:lang w:eastAsia="ja-JP"/>
        </w:rPr>
      </w:pPr>
      <w:r w:rsidRPr="00EF5377">
        <w:rPr>
          <w:rFonts w:eastAsia="MS Mincho" w:hint="eastAsia"/>
          <w:bCs/>
          <w:i/>
          <w:sz w:val="20"/>
          <w:szCs w:val="20"/>
          <w:lang w:eastAsia="ja-JP"/>
        </w:rPr>
        <w:t>Higher-layer signaling could be similar to Rel-8 LTE SPS</w:t>
      </w:r>
    </w:p>
    <w:p w:rsidR="009C528B" w:rsidRPr="00EF5377" w:rsidRDefault="009C528B" w:rsidP="009C528B">
      <w:pPr>
        <w:numPr>
          <w:ilvl w:val="2"/>
          <w:numId w:val="28"/>
        </w:numPr>
        <w:spacing w:after="0" w:line="240" w:lineRule="auto"/>
        <w:rPr>
          <w:rFonts w:eastAsia="MS Mincho"/>
          <w:i/>
          <w:sz w:val="20"/>
          <w:szCs w:val="20"/>
          <w:lang w:eastAsia="ja-JP"/>
        </w:rPr>
      </w:pPr>
      <w:r w:rsidRPr="00EF5377">
        <w:rPr>
          <w:rFonts w:eastAsia="MS Mincho" w:hint="eastAsia"/>
          <w:i/>
          <w:sz w:val="20"/>
          <w:szCs w:val="20"/>
          <w:lang w:eastAsia="ja-JP"/>
        </w:rPr>
        <w:t>FFS: MCS</w:t>
      </w:r>
    </w:p>
    <w:p w:rsidR="009C528B" w:rsidRPr="00EF5377" w:rsidRDefault="009C528B" w:rsidP="009C528B">
      <w:pPr>
        <w:numPr>
          <w:ilvl w:val="1"/>
          <w:numId w:val="28"/>
        </w:numPr>
        <w:spacing w:after="0" w:line="240" w:lineRule="auto"/>
        <w:rPr>
          <w:rFonts w:eastAsia="MS Mincho"/>
          <w:i/>
          <w:sz w:val="20"/>
          <w:szCs w:val="20"/>
          <w:lang w:eastAsia="ja-JP"/>
        </w:rPr>
      </w:pPr>
      <w:r w:rsidRPr="00EF5377">
        <w:rPr>
          <w:rFonts w:eastAsia="MS Mincho"/>
          <w:bCs/>
          <w:i/>
          <w:sz w:val="20"/>
          <w:szCs w:val="20"/>
          <w:lang w:eastAsia="ja-JP"/>
        </w:rPr>
        <w:t>RS is transmitted together with data</w:t>
      </w:r>
    </w:p>
    <w:p w:rsidR="009C528B" w:rsidRPr="00EF5377" w:rsidRDefault="009C528B" w:rsidP="009C528B">
      <w:pPr>
        <w:numPr>
          <w:ilvl w:val="2"/>
          <w:numId w:val="28"/>
        </w:numPr>
        <w:tabs>
          <w:tab w:val="num" w:pos="2160"/>
        </w:tabs>
        <w:spacing w:after="0" w:line="240" w:lineRule="auto"/>
        <w:rPr>
          <w:rFonts w:eastAsia="MS Mincho"/>
          <w:i/>
          <w:sz w:val="20"/>
          <w:szCs w:val="20"/>
          <w:lang w:eastAsia="ja-JP"/>
        </w:rPr>
      </w:pPr>
      <w:r w:rsidRPr="00EF5377">
        <w:rPr>
          <w:rFonts w:eastAsia="MS Mincho"/>
          <w:i/>
          <w:sz w:val="20"/>
          <w:szCs w:val="20"/>
          <w:lang w:eastAsia="ja-JP"/>
        </w:rPr>
        <w:t>channel structure of grant-based data transmission can be starting point</w:t>
      </w:r>
    </w:p>
    <w:p w:rsidR="00DF031D" w:rsidRDefault="0047695C" w:rsidP="00E527CD">
      <w:pPr>
        <w:jc w:val="both"/>
        <w:rPr>
          <w:rFonts w:ascii="Times New Roman" w:hAnsi="Times New Roman"/>
          <w:sz w:val="20"/>
          <w:szCs w:val="20"/>
        </w:rPr>
      </w:pPr>
      <w:r w:rsidRPr="0047695C">
        <w:rPr>
          <w:rFonts w:ascii="Times New Roman" w:hAnsi="Times New Roman"/>
          <w:sz w:val="20"/>
          <w:szCs w:val="20"/>
        </w:rPr>
        <w:t xml:space="preserve">In this contribution, we </w:t>
      </w:r>
      <w:r w:rsidR="00AA6E7A">
        <w:rPr>
          <w:rFonts w:ascii="Times New Roman" w:hAnsi="Times New Roman" w:hint="eastAsia"/>
          <w:sz w:val="20"/>
          <w:szCs w:val="20"/>
        </w:rPr>
        <w:t xml:space="preserve">will discuss the considerations on DMRS design for a SPS-based grant-free transmission. </w:t>
      </w:r>
      <w:r w:rsidR="00AA6E7A">
        <w:rPr>
          <w:rFonts w:ascii="Times New Roman" w:hAnsi="Times New Roman"/>
          <w:sz w:val="20"/>
          <w:szCs w:val="20"/>
        </w:rPr>
        <w:t>T</w:t>
      </w:r>
      <w:r w:rsidR="00AA6E7A">
        <w:rPr>
          <w:rFonts w:ascii="Times New Roman" w:hAnsi="Times New Roman" w:hint="eastAsia"/>
          <w:sz w:val="20"/>
          <w:szCs w:val="20"/>
        </w:rPr>
        <w:t xml:space="preserve">he DMRS capacity limitation and optimization is </w:t>
      </w:r>
      <w:r w:rsidR="00F47031">
        <w:rPr>
          <w:rFonts w:ascii="Times New Roman" w:hAnsi="Times New Roman" w:hint="eastAsia"/>
          <w:sz w:val="20"/>
          <w:szCs w:val="20"/>
        </w:rPr>
        <w:t xml:space="preserve">analyzed and </w:t>
      </w:r>
      <w:r w:rsidR="00AA6E7A">
        <w:rPr>
          <w:rFonts w:ascii="Times New Roman" w:hAnsi="Times New Roman" w:hint="eastAsia"/>
          <w:sz w:val="20"/>
          <w:szCs w:val="20"/>
        </w:rPr>
        <w:t>evaluated</w:t>
      </w:r>
      <w:r w:rsidR="00D93BA2">
        <w:rPr>
          <w:rFonts w:ascii="Times New Roman" w:hAnsi="Times New Roman" w:hint="eastAsia"/>
          <w:sz w:val="20"/>
          <w:szCs w:val="20"/>
        </w:rPr>
        <w:t>.</w:t>
      </w:r>
    </w:p>
    <w:p w:rsidR="00F44355" w:rsidRDefault="0063741F" w:rsidP="0058256F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rFonts w:eastAsiaTheme="minorEastAsia" w:hint="eastAsia"/>
          <w:sz w:val="36"/>
          <w:szCs w:val="36"/>
          <w:lang w:val="en-US"/>
        </w:rPr>
        <w:t>DMRS design d</w:t>
      </w:r>
      <w:r w:rsidR="00422CA3">
        <w:rPr>
          <w:rFonts w:eastAsiaTheme="minorEastAsia" w:hint="eastAsia"/>
          <w:sz w:val="36"/>
          <w:szCs w:val="36"/>
          <w:lang w:val="en-US"/>
        </w:rPr>
        <w:t>iscussion</w:t>
      </w:r>
    </w:p>
    <w:p w:rsidR="00585C4A" w:rsidRDefault="00F1259C" w:rsidP="00335B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SPS-based grant-free transmission, </w:t>
      </w:r>
      <w:r w:rsidR="00933818">
        <w:rPr>
          <w:rFonts w:ascii="Times New Roman" w:hAnsi="Times New Roman" w:hint="eastAsia"/>
          <w:sz w:val="20"/>
          <w:szCs w:val="20"/>
        </w:rPr>
        <w:t xml:space="preserve">multiple UEs </w:t>
      </w:r>
      <w:r w:rsidR="00FB4276">
        <w:rPr>
          <w:rFonts w:ascii="Times New Roman" w:hAnsi="Times New Roman"/>
          <w:sz w:val="20"/>
          <w:szCs w:val="20"/>
        </w:rPr>
        <w:t>can</w:t>
      </w:r>
      <w:r w:rsidR="00933818">
        <w:rPr>
          <w:rFonts w:ascii="Times New Roman" w:hAnsi="Times New Roman" w:hint="eastAsia"/>
          <w:sz w:val="20"/>
          <w:szCs w:val="20"/>
        </w:rPr>
        <w:t xml:space="preserve"> share the same time-frequency resource</w:t>
      </w:r>
      <w:r w:rsidR="00585C4A">
        <w:rPr>
          <w:rFonts w:ascii="Times New Roman" w:hAnsi="Times New Roman" w:hint="eastAsia"/>
          <w:sz w:val="20"/>
          <w:szCs w:val="20"/>
        </w:rPr>
        <w:t xml:space="preserve"> </w:t>
      </w:r>
      <w:r w:rsidR="00FB4276">
        <w:rPr>
          <w:rFonts w:ascii="Times New Roman" w:hAnsi="Times New Roman"/>
          <w:sz w:val="20"/>
          <w:szCs w:val="20"/>
        </w:rPr>
        <w:t xml:space="preserve">pool </w:t>
      </w:r>
      <w:r w:rsidR="00585C4A">
        <w:rPr>
          <w:rFonts w:ascii="Times New Roman" w:hAnsi="Times New Roman" w:hint="eastAsia"/>
          <w:sz w:val="20"/>
          <w:szCs w:val="20"/>
        </w:rPr>
        <w:t xml:space="preserve">to improve spectral efficiency. </w:t>
      </w:r>
      <w:r w:rsidR="00A36213">
        <w:rPr>
          <w:rFonts w:ascii="Times New Roman" w:hAnsi="Times New Roman" w:hint="eastAsia"/>
          <w:sz w:val="20"/>
          <w:szCs w:val="20"/>
        </w:rPr>
        <w:t xml:space="preserve">The multiplexed </w:t>
      </w:r>
      <w:r w:rsidR="00E4741A">
        <w:rPr>
          <w:rFonts w:ascii="Times New Roman" w:hAnsi="Times New Roman" w:hint="eastAsia"/>
          <w:sz w:val="20"/>
          <w:szCs w:val="20"/>
        </w:rPr>
        <w:t xml:space="preserve">UEs </w:t>
      </w:r>
      <w:r w:rsidR="00A36213">
        <w:rPr>
          <w:rFonts w:ascii="Times New Roman" w:hAnsi="Times New Roman" w:hint="eastAsia"/>
          <w:sz w:val="20"/>
          <w:szCs w:val="20"/>
        </w:rPr>
        <w:t>generally need orthogonal</w:t>
      </w:r>
      <w:r w:rsidR="00E4741A">
        <w:rPr>
          <w:rFonts w:ascii="Times New Roman" w:hAnsi="Times New Roman" w:hint="eastAsia"/>
          <w:sz w:val="20"/>
          <w:szCs w:val="20"/>
        </w:rPr>
        <w:t xml:space="preserve"> DMRS </w:t>
      </w:r>
      <w:r w:rsidR="00A36213">
        <w:rPr>
          <w:rFonts w:ascii="Times New Roman" w:hAnsi="Times New Roman" w:hint="eastAsia"/>
          <w:sz w:val="20"/>
          <w:szCs w:val="20"/>
        </w:rPr>
        <w:t>to meet performance requirements.</w:t>
      </w:r>
      <w:r w:rsidR="00E4741A">
        <w:rPr>
          <w:rFonts w:ascii="Times New Roman" w:hAnsi="Times New Roman" w:hint="eastAsia"/>
          <w:sz w:val="20"/>
          <w:szCs w:val="20"/>
        </w:rPr>
        <w:t xml:space="preserve"> </w:t>
      </w:r>
      <w:r w:rsidR="00B85BD6">
        <w:rPr>
          <w:rFonts w:ascii="Times New Roman" w:hAnsi="Times New Roman"/>
          <w:sz w:val="20"/>
          <w:szCs w:val="20"/>
        </w:rPr>
        <w:t>C</w:t>
      </w:r>
      <w:r w:rsidR="00B85BD6">
        <w:rPr>
          <w:rFonts w:ascii="Times New Roman" w:hAnsi="Times New Roman" w:hint="eastAsia"/>
          <w:sz w:val="20"/>
          <w:szCs w:val="20"/>
        </w:rPr>
        <w:t>onsequently, t</w:t>
      </w:r>
      <w:r w:rsidR="001A78AB">
        <w:rPr>
          <w:rFonts w:ascii="Times New Roman" w:hAnsi="Times New Roman" w:hint="eastAsia"/>
          <w:sz w:val="20"/>
          <w:szCs w:val="20"/>
        </w:rPr>
        <w:t xml:space="preserve">he number of </w:t>
      </w:r>
      <w:r w:rsidR="00B85BD6">
        <w:rPr>
          <w:rFonts w:ascii="Times New Roman" w:hAnsi="Times New Roman" w:hint="eastAsia"/>
          <w:sz w:val="20"/>
          <w:szCs w:val="20"/>
        </w:rPr>
        <w:t xml:space="preserve">multiplexed </w:t>
      </w:r>
      <w:r w:rsidR="001A78AB">
        <w:rPr>
          <w:rFonts w:ascii="Times New Roman" w:hAnsi="Times New Roman" w:hint="eastAsia"/>
          <w:sz w:val="20"/>
          <w:szCs w:val="20"/>
        </w:rPr>
        <w:t xml:space="preserve">UEs is limited by the capacity of </w:t>
      </w:r>
      <w:r w:rsidR="001A78AB">
        <w:rPr>
          <w:rFonts w:ascii="Times New Roman" w:hAnsi="Times New Roman"/>
          <w:sz w:val="20"/>
          <w:szCs w:val="20"/>
        </w:rPr>
        <w:t>orthogonal</w:t>
      </w:r>
      <w:r w:rsidR="001A78AB">
        <w:rPr>
          <w:rFonts w:ascii="Times New Roman" w:hAnsi="Times New Roman" w:hint="eastAsia"/>
          <w:sz w:val="20"/>
          <w:szCs w:val="20"/>
        </w:rPr>
        <w:t xml:space="preserve"> DMRS</w:t>
      </w:r>
      <w:r w:rsidR="007830C3" w:rsidRPr="007830C3">
        <w:rPr>
          <w:rFonts w:ascii="Times New Roman" w:hAnsi="Times New Roman" w:hint="eastAsia"/>
          <w:sz w:val="20"/>
          <w:szCs w:val="20"/>
        </w:rPr>
        <w:t>.</w:t>
      </w:r>
      <w:r w:rsidR="00145DE2">
        <w:rPr>
          <w:rFonts w:ascii="Times New Roman" w:hAnsi="Times New Roman" w:hint="eastAsia"/>
          <w:sz w:val="20"/>
          <w:szCs w:val="20"/>
        </w:rPr>
        <w:t xml:space="preserve"> </w:t>
      </w:r>
      <w:r w:rsidR="00145DE2">
        <w:rPr>
          <w:rFonts w:ascii="Times New Roman" w:hAnsi="Times New Roman"/>
          <w:sz w:val="20"/>
          <w:szCs w:val="20"/>
        </w:rPr>
        <w:t>S</w:t>
      </w:r>
      <w:r w:rsidR="00145DE2">
        <w:rPr>
          <w:rFonts w:ascii="Times New Roman" w:hAnsi="Times New Roman" w:hint="eastAsia"/>
          <w:sz w:val="20"/>
          <w:szCs w:val="20"/>
        </w:rPr>
        <w:t xml:space="preserve">ince the overhead of DMRS should be </w:t>
      </w:r>
      <w:r w:rsidR="00B85BD6">
        <w:rPr>
          <w:rFonts w:ascii="Times New Roman" w:hAnsi="Times New Roman" w:hint="eastAsia"/>
          <w:sz w:val="20"/>
          <w:szCs w:val="20"/>
        </w:rPr>
        <w:t>considered</w:t>
      </w:r>
      <w:r w:rsidR="00145DE2">
        <w:rPr>
          <w:rFonts w:ascii="Times New Roman" w:hAnsi="Times New Roman" w:hint="eastAsia"/>
          <w:sz w:val="20"/>
          <w:szCs w:val="20"/>
        </w:rPr>
        <w:t>, 2 DMRS symbols out of 14 OFDM symbols are a</w:t>
      </w:r>
      <w:r w:rsidR="00387E89">
        <w:rPr>
          <w:rFonts w:ascii="Times New Roman" w:hAnsi="Times New Roman" w:hint="eastAsia"/>
          <w:sz w:val="20"/>
          <w:szCs w:val="20"/>
        </w:rPr>
        <w:t xml:space="preserve">n acceptable </w:t>
      </w:r>
      <w:r w:rsidR="00145DE2">
        <w:rPr>
          <w:rFonts w:ascii="Times New Roman" w:hAnsi="Times New Roman" w:hint="eastAsia"/>
          <w:sz w:val="20"/>
          <w:szCs w:val="20"/>
        </w:rPr>
        <w:t>star</w:t>
      </w:r>
      <w:r w:rsidR="00A36213">
        <w:rPr>
          <w:rFonts w:ascii="Times New Roman" w:hAnsi="Times New Roman" w:hint="eastAsia"/>
          <w:sz w:val="20"/>
          <w:szCs w:val="20"/>
        </w:rPr>
        <w:t>t</w:t>
      </w:r>
      <w:r w:rsidR="00145DE2">
        <w:rPr>
          <w:rFonts w:ascii="Times New Roman" w:hAnsi="Times New Roman" w:hint="eastAsia"/>
          <w:sz w:val="20"/>
          <w:szCs w:val="20"/>
        </w:rPr>
        <w:t xml:space="preserve"> point.</w:t>
      </w:r>
      <w:r w:rsidR="00387E89">
        <w:rPr>
          <w:rFonts w:ascii="Times New Roman" w:hAnsi="Times New Roman" w:hint="eastAsia"/>
          <w:sz w:val="20"/>
          <w:szCs w:val="20"/>
        </w:rPr>
        <w:t xml:space="preserve"> </w:t>
      </w:r>
      <w:r w:rsidR="00C62A68">
        <w:rPr>
          <w:rFonts w:ascii="Times New Roman" w:hAnsi="Times New Roman"/>
          <w:sz w:val="20"/>
          <w:szCs w:val="20"/>
        </w:rPr>
        <w:t>T</w:t>
      </w:r>
      <w:r w:rsidR="00C62A68">
        <w:rPr>
          <w:rFonts w:ascii="Times New Roman" w:hAnsi="Times New Roman" w:hint="eastAsia"/>
          <w:sz w:val="20"/>
          <w:szCs w:val="20"/>
        </w:rPr>
        <w:t xml:space="preserve">o </w:t>
      </w:r>
      <w:r w:rsidR="00C62A68">
        <w:rPr>
          <w:rFonts w:ascii="Times New Roman" w:hAnsi="Times New Roman"/>
          <w:sz w:val="20"/>
          <w:szCs w:val="20"/>
        </w:rPr>
        <w:t>accommodate</w:t>
      </w:r>
      <w:r w:rsidR="00C62A68">
        <w:rPr>
          <w:rFonts w:ascii="Times New Roman" w:hAnsi="Times New Roman" w:hint="eastAsia"/>
          <w:sz w:val="20"/>
          <w:szCs w:val="20"/>
        </w:rPr>
        <w:t xml:space="preserve"> multiple UEs in 2 DMRS symbols</w:t>
      </w:r>
      <w:r w:rsidR="00417C0E">
        <w:rPr>
          <w:rFonts w:ascii="Times New Roman" w:hAnsi="Times New Roman"/>
          <w:sz w:val="20"/>
          <w:szCs w:val="20"/>
        </w:rPr>
        <w:t>,</w:t>
      </w:r>
      <w:r w:rsidR="00387E89">
        <w:rPr>
          <w:rFonts w:ascii="Times New Roman" w:hAnsi="Times New Roman" w:hint="eastAsia"/>
          <w:sz w:val="20"/>
          <w:szCs w:val="20"/>
        </w:rPr>
        <w:t xml:space="preserve"> </w:t>
      </w:r>
      <w:r w:rsidR="00CA30AE">
        <w:rPr>
          <w:rFonts w:ascii="Times New Roman" w:hAnsi="Times New Roman" w:hint="eastAsia"/>
          <w:sz w:val="20"/>
          <w:szCs w:val="20"/>
        </w:rPr>
        <w:t>following</w:t>
      </w:r>
      <w:r w:rsidR="00387E89">
        <w:rPr>
          <w:rFonts w:ascii="Times New Roman" w:hAnsi="Times New Roman" w:hint="eastAsia"/>
          <w:sz w:val="20"/>
          <w:szCs w:val="20"/>
        </w:rPr>
        <w:t xml:space="preserve"> options</w:t>
      </w:r>
      <w:r w:rsidR="00FB4276">
        <w:rPr>
          <w:rFonts w:ascii="Times New Roman" w:hAnsi="Times New Roman"/>
          <w:sz w:val="20"/>
          <w:szCs w:val="20"/>
        </w:rPr>
        <w:t xml:space="preserve"> can be considered</w:t>
      </w:r>
      <w:r w:rsidR="00387E89">
        <w:rPr>
          <w:rFonts w:ascii="Times New Roman" w:hAnsi="Times New Roman" w:hint="eastAsia"/>
          <w:sz w:val="20"/>
          <w:szCs w:val="20"/>
        </w:rPr>
        <w:t>:</w:t>
      </w:r>
    </w:p>
    <w:p w:rsidR="00585C4A" w:rsidRDefault="00387E89" w:rsidP="00387E89">
      <w:pPr>
        <w:pStyle w:val="ListParagraph"/>
        <w:numPr>
          <w:ilvl w:val="0"/>
          <w:numId w:val="29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 xml:space="preserve"> comb pattern is used to divide R</w:t>
      </w:r>
      <w:r>
        <w:rPr>
          <w:sz w:val="20"/>
          <w:szCs w:val="20"/>
        </w:rPr>
        <w:t xml:space="preserve">Es </w:t>
      </w:r>
      <w:r>
        <w:rPr>
          <w:rFonts w:hint="eastAsia"/>
          <w:sz w:val="20"/>
          <w:szCs w:val="20"/>
        </w:rPr>
        <w:t xml:space="preserve">in one symbol into DMRS RE groups. </w:t>
      </w: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>nd each UE occupies a group of REs to transmit its DMRS.</w:t>
      </w:r>
      <w:r w:rsidR="00CB504B">
        <w:rPr>
          <w:rFonts w:hint="eastAsia"/>
          <w:sz w:val="20"/>
          <w:szCs w:val="20"/>
        </w:rPr>
        <w:t xml:space="preserve"> </w:t>
      </w:r>
      <w:r w:rsidR="00CB504B">
        <w:rPr>
          <w:sz w:val="20"/>
          <w:szCs w:val="20"/>
        </w:rPr>
        <w:t>I</w:t>
      </w:r>
      <w:r w:rsidR="00CB504B">
        <w:rPr>
          <w:rFonts w:hint="eastAsia"/>
          <w:sz w:val="20"/>
          <w:szCs w:val="20"/>
        </w:rPr>
        <w:t xml:space="preserve">n this way, the DMRS of multiplexed UEs are </w:t>
      </w:r>
      <w:r w:rsidR="00CB504B">
        <w:rPr>
          <w:sz w:val="20"/>
          <w:szCs w:val="20"/>
        </w:rPr>
        <w:t>orthogonal</w:t>
      </w:r>
      <w:r w:rsidR="00CB504B">
        <w:rPr>
          <w:rFonts w:hint="eastAsia"/>
          <w:sz w:val="20"/>
          <w:szCs w:val="20"/>
        </w:rPr>
        <w:t xml:space="preserve"> </w:t>
      </w:r>
      <w:r w:rsidR="00ED76F3">
        <w:rPr>
          <w:rFonts w:hint="eastAsia"/>
          <w:sz w:val="20"/>
          <w:szCs w:val="20"/>
        </w:rPr>
        <w:t>to guarantee the accuracy of channel estimation and related measurements.</w:t>
      </w:r>
    </w:p>
    <w:p w:rsidR="00B67B3E" w:rsidRDefault="00B67B3E" w:rsidP="00387E89">
      <w:pPr>
        <w:pStyle w:val="ListParagraph"/>
        <w:numPr>
          <w:ilvl w:val="0"/>
          <w:numId w:val="29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ZC sequence with </w:t>
      </w:r>
      <w:r w:rsidR="00FB4276">
        <w:rPr>
          <w:rFonts w:hint="eastAsia"/>
          <w:sz w:val="20"/>
          <w:szCs w:val="20"/>
        </w:rPr>
        <w:t>differen</w:t>
      </w:r>
      <w:r w:rsidR="00FB4276">
        <w:rPr>
          <w:sz w:val="20"/>
          <w:szCs w:val="20"/>
        </w:rPr>
        <w:t>t</w:t>
      </w:r>
      <w:r w:rsidR="00FB4276">
        <w:rPr>
          <w:rFonts w:hint="eastAsia"/>
          <w:sz w:val="20"/>
          <w:szCs w:val="20"/>
        </w:rPr>
        <w:t xml:space="preserve"> </w:t>
      </w:r>
      <w:r w:rsidR="00416361">
        <w:rPr>
          <w:rFonts w:hint="eastAsia"/>
          <w:sz w:val="20"/>
          <w:szCs w:val="20"/>
        </w:rPr>
        <w:t xml:space="preserve">cyclic shifts is used to </w:t>
      </w:r>
      <w:r w:rsidR="00416361">
        <w:rPr>
          <w:sz w:val="20"/>
          <w:szCs w:val="20"/>
        </w:rPr>
        <w:t>accommodate</w:t>
      </w:r>
      <w:r w:rsidR="00416361">
        <w:rPr>
          <w:rFonts w:hint="eastAsia"/>
          <w:sz w:val="20"/>
          <w:szCs w:val="20"/>
        </w:rPr>
        <w:t xml:space="preserve"> multiple UE</w:t>
      </w:r>
      <w:r w:rsidR="00416361">
        <w:rPr>
          <w:sz w:val="20"/>
          <w:szCs w:val="20"/>
        </w:rPr>
        <w:t>s’</w:t>
      </w:r>
      <w:r w:rsidR="00416361">
        <w:rPr>
          <w:rFonts w:hint="eastAsia"/>
          <w:sz w:val="20"/>
          <w:szCs w:val="20"/>
        </w:rPr>
        <w:t xml:space="preserve"> DMRS </w:t>
      </w:r>
      <w:r w:rsidR="00FB4276">
        <w:rPr>
          <w:sz w:val="20"/>
          <w:szCs w:val="20"/>
        </w:rPr>
        <w:t>i</w:t>
      </w:r>
      <w:r w:rsidR="00FB4276">
        <w:rPr>
          <w:rFonts w:hint="eastAsia"/>
          <w:sz w:val="20"/>
          <w:szCs w:val="20"/>
        </w:rPr>
        <w:t xml:space="preserve">n </w:t>
      </w:r>
      <w:r w:rsidR="00416361">
        <w:rPr>
          <w:rFonts w:hint="eastAsia"/>
          <w:sz w:val="20"/>
          <w:szCs w:val="20"/>
        </w:rPr>
        <w:t xml:space="preserve">the same OFDM symbol. In this way, the </w:t>
      </w:r>
      <w:r w:rsidR="00416361">
        <w:rPr>
          <w:sz w:val="20"/>
          <w:szCs w:val="20"/>
        </w:rPr>
        <w:t>channel impulse response</w:t>
      </w:r>
      <w:r w:rsidR="00760627">
        <w:rPr>
          <w:rFonts w:hint="eastAsia"/>
          <w:sz w:val="20"/>
          <w:szCs w:val="20"/>
        </w:rPr>
        <w:t xml:space="preserve"> </w:t>
      </w:r>
      <w:r w:rsidR="00407629">
        <w:rPr>
          <w:sz w:val="20"/>
          <w:szCs w:val="20"/>
        </w:rPr>
        <w:t xml:space="preserve">(CIR) </w:t>
      </w:r>
      <w:r w:rsidR="00760627">
        <w:rPr>
          <w:rFonts w:hint="eastAsia"/>
          <w:sz w:val="20"/>
          <w:szCs w:val="20"/>
        </w:rPr>
        <w:t>of multiplexed UEs</w:t>
      </w:r>
      <w:r w:rsidR="00416361">
        <w:rPr>
          <w:sz w:val="20"/>
          <w:szCs w:val="20"/>
        </w:rPr>
        <w:t xml:space="preserve"> is </w:t>
      </w:r>
      <w:r w:rsidR="00FB4276">
        <w:rPr>
          <w:sz w:val="20"/>
          <w:szCs w:val="20"/>
        </w:rPr>
        <w:t>effectively delayed</w:t>
      </w:r>
      <w:r w:rsidR="00416361">
        <w:rPr>
          <w:sz w:val="20"/>
          <w:szCs w:val="20"/>
        </w:rPr>
        <w:t xml:space="preserve"> </w:t>
      </w:r>
      <w:r w:rsidR="00C4605F">
        <w:rPr>
          <w:rFonts w:hint="eastAsia"/>
          <w:sz w:val="20"/>
          <w:szCs w:val="20"/>
        </w:rPr>
        <w:t xml:space="preserve">and can be separated </w:t>
      </w:r>
      <w:r w:rsidR="00416361">
        <w:rPr>
          <w:sz w:val="20"/>
          <w:szCs w:val="20"/>
        </w:rPr>
        <w:t>in time domain, which facilitate</w:t>
      </w:r>
      <w:r w:rsidR="00340DE0">
        <w:rPr>
          <w:rFonts w:hint="eastAsia"/>
          <w:sz w:val="20"/>
          <w:szCs w:val="20"/>
        </w:rPr>
        <w:t>s</w:t>
      </w:r>
      <w:r w:rsidR="00416361">
        <w:rPr>
          <w:sz w:val="20"/>
          <w:szCs w:val="20"/>
        </w:rPr>
        <w:t xml:space="preserve"> </w:t>
      </w:r>
      <w:r w:rsidR="00416361">
        <w:rPr>
          <w:rFonts w:hint="eastAsia"/>
          <w:sz w:val="20"/>
          <w:szCs w:val="20"/>
        </w:rPr>
        <w:t xml:space="preserve">channel estimation </w:t>
      </w:r>
      <w:r w:rsidR="00340DE0">
        <w:rPr>
          <w:rFonts w:hint="eastAsia"/>
          <w:sz w:val="20"/>
          <w:szCs w:val="20"/>
        </w:rPr>
        <w:t>and measurement</w:t>
      </w:r>
      <w:r w:rsidR="00416361">
        <w:rPr>
          <w:rFonts w:hint="eastAsia"/>
          <w:sz w:val="20"/>
          <w:szCs w:val="20"/>
        </w:rPr>
        <w:t>s.</w:t>
      </w:r>
    </w:p>
    <w:p w:rsidR="00417C0E" w:rsidRDefault="00417C0E" w:rsidP="00E034E8">
      <w:pPr>
        <w:jc w:val="both"/>
        <w:rPr>
          <w:rFonts w:ascii="Times New Roman" w:hAnsi="Times New Roman"/>
          <w:sz w:val="20"/>
          <w:szCs w:val="20"/>
        </w:rPr>
      </w:pPr>
    </w:p>
    <w:p w:rsidR="00E034E8" w:rsidRPr="00387E89" w:rsidRDefault="00E034E8" w:rsidP="00E034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n Figure 1, the </w:t>
      </w:r>
      <w:r w:rsidR="00FB4276">
        <w:rPr>
          <w:rFonts w:ascii="Times New Roman" w:hAnsi="Times New Roman"/>
          <w:sz w:val="20"/>
          <w:szCs w:val="20"/>
        </w:rPr>
        <w:t>afore</w:t>
      </w:r>
      <w:r>
        <w:rPr>
          <w:rFonts w:ascii="Times New Roman" w:hAnsi="Times New Roman" w:hint="eastAsia"/>
          <w:sz w:val="20"/>
          <w:szCs w:val="20"/>
        </w:rPr>
        <w:t>mentioned two options are illustrated with 4 UEs mu</w:t>
      </w:r>
      <w:r w:rsidR="00617AEE">
        <w:rPr>
          <w:rFonts w:ascii="Times New Roman" w:hAnsi="Times New Roman" w:hint="eastAsia"/>
          <w:sz w:val="20"/>
          <w:szCs w:val="20"/>
        </w:rPr>
        <w:t xml:space="preserve">ltiplexed on each DMRS symbol. </w:t>
      </w:r>
      <w:r w:rsidR="00617AEE">
        <w:rPr>
          <w:rFonts w:ascii="Times New Roman" w:hAnsi="Times New Roman"/>
          <w:sz w:val="20"/>
          <w:szCs w:val="20"/>
        </w:rPr>
        <w:t>T</w:t>
      </w:r>
      <w:r w:rsidR="00617AEE">
        <w:rPr>
          <w:rFonts w:ascii="Times New Roman" w:hAnsi="Times New Roman" w:hint="eastAsia"/>
          <w:sz w:val="20"/>
          <w:szCs w:val="20"/>
        </w:rPr>
        <w:t>he DMRS of 4 UEs are plotted with 4 colors</w:t>
      </w:r>
      <w:r w:rsidR="0085707A">
        <w:rPr>
          <w:rFonts w:ascii="Times New Roman" w:hAnsi="Times New Roman" w:hint="eastAsia"/>
          <w:sz w:val="20"/>
          <w:szCs w:val="20"/>
        </w:rPr>
        <w:t>/mixed gray in 2 options, respectively</w:t>
      </w:r>
      <w:r w:rsidR="00617AEE">
        <w:rPr>
          <w:rFonts w:ascii="Times New Roman" w:hAnsi="Times New Roman" w:hint="eastAsia"/>
          <w:sz w:val="20"/>
          <w:szCs w:val="20"/>
        </w:rPr>
        <w:t>.</w:t>
      </w:r>
      <w:r w:rsidR="00513BC0">
        <w:rPr>
          <w:rFonts w:ascii="Times New Roman" w:hAnsi="Times New Roman" w:hint="eastAsia"/>
          <w:sz w:val="20"/>
          <w:szCs w:val="20"/>
        </w:rPr>
        <w:t xml:space="preserve"> Please note that </w:t>
      </w:r>
      <w:r w:rsidR="00BD3F5D" w:rsidRPr="00BD3F5D">
        <w:rPr>
          <w:rFonts w:ascii="Times New Roman" w:hAnsi="Times New Roman"/>
          <w:sz w:val="20"/>
          <w:szCs w:val="20"/>
        </w:rPr>
        <w:t>the location of DMRS in Figure 1 follows legacy LTE design, which is an example</w:t>
      </w:r>
      <w:r w:rsidR="003C2E6B">
        <w:rPr>
          <w:rFonts w:ascii="Times New Roman" w:hAnsi="Times New Roman" w:hint="eastAsia"/>
          <w:sz w:val="20"/>
          <w:szCs w:val="20"/>
        </w:rPr>
        <w:t xml:space="preserve"> only</w:t>
      </w:r>
      <w:r w:rsidR="00BD3F5D" w:rsidRPr="00BD3F5D">
        <w:rPr>
          <w:rFonts w:ascii="Times New Roman" w:hAnsi="Times New Roman"/>
          <w:sz w:val="20"/>
          <w:szCs w:val="20"/>
        </w:rPr>
        <w:t xml:space="preserve">. For URLLC, DMRS may be </w:t>
      </w:r>
      <w:r w:rsidR="00513BC0">
        <w:rPr>
          <w:rFonts w:ascii="Times New Roman" w:hAnsi="Times New Roman" w:hint="eastAsia"/>
          <w:sz w:val="20"/>
          <w:szCs w:val="20"/>
        </w:rPr>
        <w:t>put on</w:t>
      </w:r>
      <w:r w:rsidR="00BD3F5D" w:rsidRPr="00BD3F5D">
        <w:rPr>
          <w:rFonts w:ascii="Times New Roman" w:hAnsi="Times New Roman"/>
          <w:sz w:val="20"/>
          <w:szCs w:val="20"/>
        </w:rPr>
        <w:t xml:space="preserve"> the first 2 OFDM symbols.</w:t>
      </w:r>
    </w:p>
    <w:p w:rsidR="00585C4A" w:rsidRDefault="005F680B" w:rsidP="00EF5377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>
            <wp:extent cx="4483100" cy="1730286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366" cy="1731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F1F" w:rsidRDefault="000C7F1F" w:rsidP="000C7F1F">
      <w:pPr>
        <w:pStyle w:val="Caption"/>
        <w:jc w:val="center"/>
      </w:pPr>
      <w:bookmarkStart w:id="3" w:name="_Ref477508324"/>
      <w:r>
        <w:t xml:space="preserve">Figure </w:t>
      </w:r>
      <w:r w:rsidR="00BD3F5D">
        <w:fldChar w:fldCharType="begin"/>
      </w:r>
      <w:r w:rsidR="00BD3F5D">
        <w:instrText xml:space="preserve"> SEQ Figure \* ARABIC </w:instrText>
      </w:r>
      <w:r w:rsidR="00BD3F5D">
        <w:fldChar w:fldCharType="separate"/>
      </w:r>
      <w:r>
        <w:rPr>
          <w:noProof/>
        </w:rPr>
        <w:t>1</w:t>
      </w:r>
      <w:r w:rsidR="00BD3F5D">
        <w:fldChar w:fldCharType="end"/>
      </w:r>
      <w:bookmarkEnd w:id="3"/>
      <w:r>
        <w:t xml:space="preserve"> </w:t>
      </w:r>
      <w:r>
        <w:rPr>
          <w:rFonts w:hint="eastAsia"/>
          <w:lang w:eastAsia="zh-CN"/>
        </w:rPr>
        <w:t>Comb pattern based DMRS</w:t>
      </w:r>
      <w:r w:rsidR="00883C8E">
        <w:rPr>
          <w:rFonts w:hint="eastAsia"/>
          <w:lang w:eastAsia="zh-CN"/>
        </w:rPr>
        <w:t xml:space="preserve"> (left)</w:t>
      </w:r>
      <w:r>
        <w:rPr>
          <w:rFonts w:hint="eastAsia"/>
          <w:lang w:eastAsia="zh-CN"/>
        </w:rPr>
        <w:t xml:space="preserve"> and ZC sequence with </w:t>
      </w:r>
      <w:r>
        <w:rPr>
          <w:lang w:eastAsia="zh-CN"/>
        </w:rPr>
        <w:t>cyclic</w:t>
      </w:r>
      <w:r>
        <w:rPr>
          <w:rFonts w:hint="eastAsia"/>
          <w:lang w:eastAsia="zh-CN"/>
        </w:rPr>
        <w:t xml:space="preserve"> shift based DMRS</w:t>
      </w:r>
      <w:r w:rsidR="00883C8E">
        <w:rPr>
          <w:rFonts w:hint="eastAsia"/>
          <w:lang w:eastAsia="zh-CN"/>
        </w:rPr>
        <w:t xml:space="preserve"> (right)</w:t>
      </w:r>
    </w:p>
    <w:p w:rsidR="000C7F1F" w:rsidRPr="00061434" w:rsidRDefault="00617AEE" w:rsidP="00335B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If the comb pattern based DMRS is used, </w:t>
      </w:r>
      <w:r w:rsidR="00513BC0">
        <w:rPr>
          <w:rFonts w:ascii="Times New Roman" w:hAnsi="Times New Roman" w:hint="eastAsia"/>
          <w:sz w:val="20"/>
          <w:szCs w:val="20"/>
          <w:lang w:val="en-GB"/>
        </w:rPr>
        <w:t xml:space="preserve">for a target UE,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channel estimation on </w:t>
      </w:r>
      <w:r w:rsidR="00513BC0">
        <w:rPr>
          <w:rFonts w:ascii="Times New Roman" w:hAnsi="Times New Roman" w:hint="eastAsia"/>
          <w:sz w:val="20"/>
          <w:szCs w:val="20"/>
          <w:lang w:val="en-GB"/>
        </w:rPr>
        <w:t xml:space="preserve">its 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>occupied REs is obtained</w:t>
      </w:r>
      <w:r w:rsidR="00417C0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at first. </w:t>
      </w:r>
      <w:r w:rsidR="005A730A">
        <w:rPr>
          <w:rFonts w:ascii="Times New Roman" w:hAnsi="Times New Roman"/>
          <w:sz w:val="20"/>
          <w:szCs w:val="20"/>
          <w:lang w:val="en-GB"/>
        </w:rPr>
        <w:t>T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hen </w:t>
      </w:r>
      <w:r w:rsidR="005A730A" w:rsidRPr="005A730A">
        <w:rPr>
          <w:rFonts w:ascii="Times New Roman" w:hAnsi="Times New Roman" w:hint="eastAsia"/>
          <w:sz w:val="20"/>
          <w:szCs w:val="20"/>
          <w:lang w:val="en-GB"/>
        </w:rPr>
        <w:t xml:space="preserve">interpolation/extrapolation 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is used to </w:t>
      </w:r>
      <w:r w:rsidR="005A730A" w:rsidRPr="005A730A">
        <w:rPr>
          <w:rFonts w:ascii="Times New Roman" w:hAnsi="Times New Roman" w:hint="eastAsia"/>
          <w:sz w:val="20"/>
          <w:szCs w:val="20"/>
          <w:lang w:val="en-GB"/>
        </w:rPr>
        <w:t xml:space="preserve">estimate </w:t>
      </w:r>
      <w:r w:rsidR="00C53876">
        <w:rPr>
          <w:rFonts w:ascii="Times New Roman" w:hAnsi="Times New Roman" w:hint="eastAsia"/>
          <w:sz w:val="20"/>
          <w:szCs w:val="20"/>
          <w:lang w:val="en-GB"/>
        </w:rPr>
        <w:t>channel on other un</w:t>
      </w:r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occupied </w:t>
      </w:r>
      <w:proofErr w:type="spellStart"/>
      <w:r w:rsidR="005A730A">
        <w:rPr>
          <w:rFonts w:ascii="Times New Roman" w:hAnsi="Times New Roman" w:hint="eastAsia"/>
          <w:sz w:val="20"/>
          <w:szCs w:val="20"/>
          <w:lang w:val="en-GB"/>
        </w:rPr>
        <w:t>REs.</w:t>
      </w:r>
      <w:proofErr w:type="spellEnd"/>
      <w:r w:rsidR="005A730A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C54B5D">
        <w:rPr>
          <w:rFonts w:ascii="Times New Roman" w:hAnsi="Times New Roman" w:hint="eastAsia"/>
          <w:sz w:val="20"/>
          <w:szCs w:val="20"/>
          <w:lang w:val="en-GB"/>
        </w:rPr>
        <w:t xml:space="preserve">If the subcarrier space gets larger </w:t>
      </w:r>
      <w:r w:rsidR="00B7603E">
        <w:rPr>
          <w:rFonts w:ascii="Times New Roman" w:hAnsi="Times New Roman" w:hint="eastAsia"/>
          <w:sz w:val="20"/>
          <w:szCs w:val="20"/>
          <w:lang w:val="en-GB"/>
        </w:rPr>
        <w:t>(e.g., 60</w:t>
      </w:r>
      <w:r w:rsidR="00412243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7603E">
        <w:rPr>
          <w:rFonts w:ascii="Times New Roman" w:hAnsi="Times New Roman" w:hint="eastAsia"/>
          <w:sz w:val="20"/>
          <w:szCs w:val="20"/>
          <w:lang w:val="en-GB"/>
        </w:rPr>
        <w:t xml:space="preserve">kHz or above) with </w:t>
      </w:r>
      <w:r w:rsidR="00C54B5D">
        <w:rPr>
          <w:rFonts w:ascii="Times New Roman" w:hAnsi="Times New Roman" w:hint="eastAsia"/>
          <w:sz w:val="20"/>
          <w:szCs w:val="20"/>
          <w:lang w:val="en-GB"/>
        </w:rPr>
        <w:t xml:space="preserve">higher carrier </w:t>
      </w:r>
      <w:r w:rsidR="00C54B5D">
        <w:rPr>
          <w:rFonts w:ascii="Times New Roman" w:hAnsi="Times New Roman"/>
          <w:sz w:val="20"/>
          <w:szCs w:val="20"/>
          <w:lang w:val="en-GB"/>
        </w:rPr>
        <w:t>frequency</w:t>
      </w:r>
      <w:r w:rsidR="00C54B5D">
        <w:rPr>
          <w:rFonts w:ascii="Times New Roman" w:hAnsi="Times New Roman" w:hint="eastAsia"/>
          <w:sz w:val="20"/>
          <w:szCs w:val="20"/>
          <w:lang w:val="en-GB"/>
        </w:rPr>
        <w:t xml:space="preserve"> applied, </w:t>
      </w:r>
      <w:r w:rsidR="00FB4276">
        <w:rPr>
          <w:rFonts w:ascii="Times New Roman" w:hAnsi="Times New Roman"/>
          <w:sz w:val="20"/>
          <w:szCs w:val="20"/>
          <w:lang w:val="en-GB"/>
        </w:rPr>
        <w:t xml:space="preserve">it would be difficult to use </w:t>
      </w:r>
      <w:r w:rsidR="00B7603E">
        <w:rPr>
          <w:rFonts w:ascii="Times New Roman" w:hAnsi="Times New Roman" w:hint="eastAsia"/>
          <w:sz w:val="20"/>
          <w:szCs w:val="20"/>
          <w:lang w:val="en-GB"/>
        </w:rPr>
        <w:t xml:space="preserve">this comb pattern based DMRS to </w:t>
      </w:r>
      <w:r w:rsidR="00B7603E" w:rsidRPr="00B7603E">
        <w:rPr>
          <w:rFonts w:ascii="Times New Roman" w:hAnsi="Times New Roman"/>
          <w:sz w:val="20"/>
          <w:szCs w:val="20"/>
          <w:lang w:val="en-GB"/>
        </w:rPr>
        <w:t>retriev</w:t>
      </w:r>
      <w:r w:rsidR="00B7603E">
        <w:rPr>
          <w:rFonts w:ascii="Times New Roman" w:hAnsi="Times New Roman" w:hint="eastAsia"/>
          <w:sz w:val="20"/>
          <w:szCs w:val="20"/>
          <w:lang w:val="en-GB"/>
        </w:rPr>
        <w:t xml:space="preserve">e </w:t>
      </w:r>
      <w:r w:rsidR="00C1461F">
        <w:rPr>
          <w:rFonts w:ascii="Times New Roman" w:hAnsi="Times New Roman" w:hint="eastAsia"/>
          <w:sz w:val="20"/>
          <w:szCs w:val="20"/>
          <w:lang w:val="en-GB"/>
        </w:rPr>
        <w:t xml:space="preserve">CSI on unoccupied REs due to </w:t>
      </w:r>
      <w:r w:rsidR="00417C0E">
        <w:rPr>
          <w:rFonts w:ascii="Times New Roman" w:hAnsi="Times New Roman"/>
          <w:sz w:val="20"/>
          <w:szCs w:val="20"/>
          <w:lang w:val="en-GB"/>
        </w:rPr>
        <w:t xml:space="preserve">the insufficient granularity to sample the </w:t>
      </w:r>
      <w:r w:rsidR="00B7603E">
        <w:rPr>
          <w:rFonts w:ascii="Times New Roman" w:hAnsi="Times New Roman"/>
          <w:sz w:val="20"/>
          <w:szCs w:val="20"/>
          <w:lang w:val="en-GB"/>
        </w:rPr>
        <w:t>frequency</w:t>
      </w:r>
      <w:r w:rsidR="00412243">
        <w:rPr>
          <w:rFonts w:ascii="Times New Roman" w:hAnsi="Times New Roman" w:hint="eastAsia"/>
          <w:sz w:val="20"/>
          <w:szCs w:val="20"/>
          <w:lang w:val="en-GB"/>
        </w:rPr>
        <w:t xml:space="preserve"> sel</w:t>
      </w:r>
      <w:r w:rsidR="00412243">
        <w:rPr>
          <w:rFonts w:ascii="Times New Roman" w:hAnsi="Times New Roman"/>
          <w:sz w:val="20"/>
          <w:szCs w:val="20"/>
          <w:lang w:val="en-GB"/>
        </w:rPr>
        <w:t>ective</w:t>
      </w:r>
      <w:r w:rsidR="00B7603E" w:rsidRPr="00061434">
        <w:rPr>
          <w:rFonts w:ascii="Times New Roman" w:hAnsi="Times New Roman" w:hint="eastAsia"/>
          <w:sz w:val="20"/>
          <w:szCs w:val="20"/>
        </w:rPr>
        <w:t xml:space="preserve"> fading</w:t>
      </w:r>
      <w:r w:rsidR="00C1461F" w:rsidRPr="00061434">
        <w:rPr>
          <w:rFonts w:ascii="Times New Roman" w:hAnsi="Times New Roman" w:hint="eastAsia"/>
          <w:sz w:val="20"/>
          <w:szCs w:val="20"/>
        </w:rPr>
        <w:t>.</w:t>
      </w:r>
    </w:p>
    <w:p w:rsidR="008C0372" w:rsidRDefault="00412243" w:rsidP="00335B00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ZC sequence</w:t>
      </w:r>
      <w:r>
        <w:rPr>
          <w:rFonts w:ascii="Times New Roman" w:hAnsi="Times New Roman"/>
          <w:sz w:val="20"/>
          <w:szCs w:val="20"/>
          <w:lang w:val="en-GB"/>
        </w:rPr>
        <w:t>-</w:t>
      </w:r>
      <w:r w:rsidR="00061434" w:rsidRPr="00061434">
        <w:rPr>
          <w:rFonts w:ascii="Times New Roman" w:hAnsi="Times New Roman" w:hint="eastAsia"/>
          <w:sz w:val="20"/>
          <w:szCs w:val="20"/>
          <w:lang w:val="en-GB"/>
        </w:rPr>
        <w:t xml:space="preserve">based </w:t>
      </w:r>
      <w:r w:rsidR="00061434">
        <w:rPr>
          <w:rFonts w:ascii="Times New Roman" w:hAnsi="Times New Roman" w:hint="eastAsia"/>
          <w:sz w:val="20"/>
          <w:szCs w:val="20"/>
          <w:lang w:val="en-GB"/>
        </w:rPr>
        <w:t xml:space="preserve">DMRS, however, </w:t>
      </w:r>
      <w:r w:rsidR="009938CC">
        <w:rPr>
          <w:rFonts w:ascii="Times New Roman" w:hAnsi="Times New Roman" w:hint="eastAsia"/>
          <w:sz w:val="20"/>
          <w:szCs w:val="20"/>
          <w:lang w:val="en-GB"/>
        </w:rPr>
        <w:t xml:space="preserve">is capable to overcome this </w:t>
      </w:r>
      <w:r w:rsidR="00776B23">
        <w:rPr>
          <w:rFonts w:ascii="Times New Roman" w:hAnsi="Times New Roman" w:hint="eastAsia"/>
          <w:sz w:val="20"/>
          <w:szCs w:val="20"/>
          <w:lang w:val="en-GB"/>
        </w:rPr>
        <w:t>problem</w:t>
      </w:r>
      <w:r w:rsidR="009938CC">
        <w:rPr>
          <w:rFonts w:ascii="Times New Roman" w:hAnsi="Times New Roman" w:hint="eastAsia"/>
          <w:sz w:val="20"/>
          <w:szCs w:val="20"/>
          <w:lang w:val="en-GB"/>
        </w:rPr>
        <w:t xml:space="preserve"> with its fully-occupied subcarriers</w:t>
      </w:r>
      <w:r w:rsidR="00776B23">
        <w:rPr>
          <w:rFonts w:ascii="Times New Roman" w:hAnsi="Times New Roman" w:hint="eastAsia"/>
          <w:sz w:val="20"/>
          <w:szCs w:val="20"/>
          <w:lang w:val="en-GB"/>
        </w:rPr>
        <w:t>.</w:t>
      </w:r>
      <w:r w:rsidR="0006143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04217">
        <w:rPr>
          <w:rFonts w:ascii="Times New Roman" w:hAnsi="Times New Roman" w:hint="eastAsia"/>
          <w:sz w:val="20"/>
          <w:szCs w:val="20"/>
          <w:lang w:val="en-GB"/>
        </w:rPr>
        <w:t xml:space="preserve">To guarantee the channel estimation </w:t>
      </w:r>
      <w:r w:rsidR="00204217">
        <w:rPr>
          <w:rFonts w:ascii="Times New Roman" w:hAnsi="Times New Roman"/>
          <w:sz w:val="20"/>
          <w:szCs w:val="20"/>
          <w:lang w:val="en-GB"/>
        </w:rPr>
        <w:t>accuracy</w:t>
      </w:r>
      <w:r w:rsidR="00204217">
        <w:rPr>
          <w:rFonts w:ascii="Times New Roman" w:hAnsi="Times New Roman" w:hint="eastAsia"/>
          <w:sz w:val="20"/>
          <w:szCs w:val="20"/>
          <w:lang w:val="en-GB"/>
        </w:rPr>
        <w:t xml:space="preserve">, the channel impulse response of </w:t>
      </w:r>
      <w:r w:rsidR="00204217">
        <w:rPr>
          <w:rFonts w:ascii="Times New Roman" w:hAnsi="Times New Roman"/>
          <w:sz w:val="20"/>
          <w:szCs w:val="20"/>
          <w:lang w:val="en-GB"/>
        </w:rPr>
        <w:t>multiple</w:t>
      </w:r>
      <w:r w:rsidR="00204217">
        <w:rPr>
          <w:rFonts w:ascii="Times New Roman" w:hAnsi="Times New Roman" w:hint="eastAsia"/>
          <w:sz w:val="20"/>
          <w:szCs w:val="20"/>
          <w:lang w:val="en-GB"/>
        </w:rPr>
        <w:t xml:space="preserve"> UEs should be </w:t>
      </w:r>
      <w:r w:rsidR="00204217">
        <w:rPr>
          <w:rFonts w:ascii="Times New Roman" w:hAnsi="Times New Roman"/>
          <w:sz w:val="20"/>
          <w:szCs w:val="20"/>
          <w:lang w:val="en-GB"/>
        </w:rPr>
        <w:t>separable</w:t>
      </w:r>
      <w:r w:rsidR="00204217">
        <w:rPr>
          <w:rFonts w:ascii="Times New Roman" w:hAnsi="Times New Roman" w:hint="eastAsia"/>
          <w:sz w:val="20"/>
          <w:szCs w:val="20"/>
          <w:lang w:val="en-GB"/>
        </w:rPr>
        <w:t xml:space="preserve"> in time domain.</w:t>
      </w:r>
      <w:r w:rsidR="000F6EA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F6EA5">
        <w:rPr>
          <w:rFonts w:ascii="Times New Roman" w:hAnsi="Times New Roman"/>
          <w:sz w:val="20"/>
          <w:szCs w:val="20"/>
          <w:lang w:val="en-GB"/>
        </w:rPr>
        <w:t>T</w:t>
      </w:r>
      <w:r w:rsidR="000F6EA5">
        <w:rPr>
          <w:rFonts w:ascii="Times New Roman" w:hAnsi="Times New Roman" w:hint="eastAsia"/>
          <w:sz w:val="20"/>
          <w:szCs w:val="20"/>
          <w:lang w:val="en-GB"/>
        </w:rPr>
        <w:t>he number of UEs that can be supported on one DMRS symbol is determined by two factors: (1) symbol duration and (2) maximal delay spread of channel</w:t>
      </w:r>
      <w:r w:rsidR="007063CC">
        <w:rPr>
          <w:rFonts w:ascii="Times New Roman" w:hAnsi="Times New Roman" w:hint="eastAsia"/>
          <w:sz w:val="20"/>
          <w:szCs w:val="20"/>
          <w:lang w:val="en-GB"/>
        </w:rPr>
        <w:t xml:space="preserve"> impulse response.</w:t>
      </w:r>
      <w:r w:rsidR="009F487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000000" w:rsidRDefault="005D4419">
      <w:pPr>
        <w:jc w:val="both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Proposal 1: ZC sequence based DMRS is </w:t>
      </w:r>
      <w:r w:rsidR="006559DF">
        <w:rPr>
          <w:rFonts w:ascii="Times New Roman" w:hAnsi="Times New Roman" w:hint="eastAsia"/>
          <w:b/>
          <w:i/>
          <w:sz w:val="20"/>
          <w:szCs w:val="20"/>
          <w:lang w:val="en-GB"/>
        </w:rPr>
        <w:t>more suitable for</w:t>
      </w:r>
      <w:r w:rsidR="00975CA1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multiplexed UEs, </w:t>
      </w:r>
      <w:r w:rsidR="001464E5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especially </w:t>
      </w:r>
      <w:r w:rsidR="00975CA1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when the </w:t>
      </w:r>
      <w:r w:rsidR="006559DF">
        <w:rPr>
          <w:rFonts w:ascii="Times New Roman" w:hAnsi="Times New Roman" w:hint="eastAsia"/>
          <w:b/>
          <w:i/>
          <w:sz w:val="20"/>
          <w:szCs w:val="20"/>
          <w:lang w:val="en-GB"/>
        </w:rPr>
        <w:t>subcarrier space</w:t>
      </w:r>
      <w:r w:rsidR="00975CA1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is relatively large</w:t>
      </w:r>
      <w:r w:rsidRPr="00FF227E">
        <w:rPr>
          <w:rFonts w:ascii="Times New Roman" w:hAnsi="Times New Roman"/>
          <w:b/>
          <w:i/>
          <w:sz w:val="20"/>
          <w:szCs w:val="20"/>
          <w:lang w:val="en-GB"/>
        </w:rPr>
        <w:t>.</w:t>
      </w:r>
      <w:r w:rsidRPr="008D663F" w:rsidDel="00B55EA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</w:p>
    <w:p w:rsidR="00E034E8" w:rsidRDefault="009F487C" w:rsidP="00335B00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n Figure 2, an example is given to illustrate the </w:t>
      </w:r>
      <w:r w:rsidR="00417C0E">
        <w:rPr>
          <w:rFonts w:ascii="Times New Roman" w:hAnsi="Times New Roman"/>
          <w:sz w:val="20"/>
          <w:szCs w:val="20"/>
          <w:lang w:val="en-GB"/>
        </w:rPr>
        <w:t xml:space="preserve">design </w:t>
      </w:r>
      <w:r>
        <w:rPr>
          <w:rFonts w:ascii="Times New Roman" w:hAnsi="Times New Roman" w:hint="eastAsia"/>
          <w:sz w:val="20"/>
          <w:szCs w:val="20"/>
          <w:lang w:val="en-GB"/>
        </w:rPr>
        <w:t>constraint: channel impulse response</w:t>
      </w:r>
      <w:r w:rsidR="00417C0E">
        <w:rPr>
          <w:rFonts w:ascii="Times New Roman" w:hAnsi="Times New Roman"/>
          <w:sz w:val="20"/>
          <w:szCs w:val="20"/>
          <w:lang w:val="en-GB"/>
        </w:rPr>
        <w:t>s</w:t>
      </w:r>
      <w:r w:rsidR="00071D0A">
        <w:rPr>
          <w:rFonts w:ascii="Times New Roman" w:hAnsi="Times New Roman" w:hint="eastAsia"/>
          <w:sz w:val="20"/>
          <w:szCs w:val="20"/>
          <w:lang w:val="en-GB"/>
        </w:rPr>
        <w:t xml:space="preserve"> (</w:t>
      </w:r>
      <w:r w:rsidR="00417C0E"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071D0A">
        <w:rPr>
          <w:rFonts w:ascii="Times New Roman" w:hAnsi="Times New Roman" w:hint="eastAsia"/>
          <w:sz w:val="20"/>
          <w:szCs w:val="20"/>
          <w:lang w:val="en-GB"/>
        </w:rPr>
        <w:t>amplitude)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4</w:t>
      </w:r>
      <w:r w:rsidR="00364A08">
        <w:rPr>
          <w:rFonts w:ascii="Times New Roman" w:hAnsi="Times New Roman" w:hint="eastAsia"/>
          <w:sz w:val="20"/>
          <w:szCs w:val="20"/>
          <w:lang w:val="en-GB"/>
        </w:rPr>
        <w:t xml:space="preserve"> and 8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multiplexed UEs </w:t>
      </w:r>
      <w:r w:rsidR="006A09BC">
        <w:rPr>
          <w:rFonts w:ascii="Times New Roman" w:hAnsi="Times New Roman"/>
          <w:sz w:val="20"/>
          <w:szCs w:val="20"/>
          <w:lang w:val="en-GB"/>
        </w:rPr>
        <w:t xml:space="preserve">with </w:t>
      </w:r>
      <w:r w:rsidR="00FD3F7E">
        <w:rPr>
          <w:rFonts w:ascii="Times New Roman" w:hAnsi="Times New Roman"/>
          <w:sz w:val="20"/>
          <w:szCs w:val="20"/>
          <w:lang w:val="en-GB"/>
        </w:rPr>
        <w:t xml:space="preserve">evenly-spaced </w:t>
      </w:r>
      <w:r w:rsidR="006A09BC">
        <w:rPr>
          <w:rFonts w:ascii="Times New Roman" w:hAnsi="Times New Roman"/>
          <w:sz w:val="20"/>
          <w:szCs w:val="20"/>
          <w:lang w:val="en-GB"/>
        </w:rPr>
        <w:t xml:space="preserve">cyclic shifts </w:t>
      </w:r>
      <w:r w:rsidR="00417C0E">
        <w:rPr>
          <w:rFonts w:ascii="Times New Roman" w:hAnsi="Times New Roman"/>
          <w:sz w:val="20"/>
          <w:szCs w:val="20"/>
          <w:lang w:val="en-GB"/>
        </w:rPr>
        <w:t>are</w:t>
      </w:r>
      <w:r w:rsidR="00417C0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plotted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for comparison.</w:t>
      </w:r>
      <w:r w:rsidR="00364A08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64A08">
        <w:rPr>
          <w:rFonts w:ascii="Times New Roman" w:hAnsi="Times New Roman"/>
          <w:sz w:val="20"/>
          <w:szCs w:val="20"/>
          <w:lang w:val="en-GB"/>
        </w:rPr>
        <w:t>I</w:t>
      </w:r>
      <w:r w:rsidR="00364A08">
        <w:rPr>
          <w:rFonts w:ascii="Times New Roman" w:hAnsi="Times New Roman" w:hint="eastAsia"/>
          <w:sz w:val="20"/>
          <w:szCs w:val="20"/>
          <w:lang w:val="en-GB"/>
        </w:rPr>
        <w:t xml:space="preserve">t is clearly shown that the channel impulse response of </w:t>
      </w:r>
      <w:r w:rsidR="00FE7977">
        <w:rPr>
          <w:rFonts w:ascii="Times New Roman" w:hAnsi="Times New Roman" w:hint="eastAsia"/>
          <w:sz w:val="20"/>
          <w:szCs w:val="20"/>
          <w:lang w:val="en-GB"/>
        </w:rPr>
        <w:t>4 multiplexed UEs is separable in the time domain</w:t>
      </w:r>
      <w:r w:rsidR="005C0E43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5C0E43">
        <w:rPr>
          <w:rFonts w:ascii="Times New Roman" w:hAnsi="Times New Roman" w:hint="eastAsia"/>
          <w:sz w:val="20"/>
          <w:szCs w:val="20"/>
          <w:lang w:val="en-GB"/>
        </w:rPr>
        <w:t>(</w:t>
      </w:r>
      <w:r w:rsidR="0051243E">
        <w:rPr>
          <w:rFonts w:ascii="Times New Roman" w:hAnsi="Times New Roman" w:hint="eastAsia"/>
          <w:sz w:val="20"/>
          <w:szCs w:val="20"/>
          <w:lang w:val="en-GB"/>
        </w:rPr>
        <w:t>in</w:t>
      </w:r>
      <w:r w:rsidR="005C0E43">
        <w:rPr>
          <w:rFonts w:ascii="Times New Roman" w:hAnsi="Times New Roman" w:hint="eastAsia"/>
          <w:sz w:val="20"/>
          <w:szCs w:val="20"/>
          <w:lang w:val="en-GB"/>
        </w:rPr>
        <w:t xml:space="preserve"> one OFDM symbol duration)</w:t>
      </w:r>
      <w:proofErr w:type="gramEnd"/>
      <w:r w:rsidR="00FE7977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6B444C">
        <w:rPr>
          <w:rFonts w:ascii="Times New Roman" w:hAnsi="Times New Roman"/>
          <w:sz w:val="20"/>
          <w:szCs w:val="20"/>
          <w:lang w:val="en-GB"/>
        </w:rPr>
        <w:t>O</w:t>
      </w:r>
      <w:r w:rsidR="006B444C">
        <w:rPr>
          <w:rFonts w:ascii="Times New Roman" w:hAnsi="Times New Roman" w:hint="eastAsia"/>
          <w:sz w:val="20"/>
          <w:szCs w:val="20"/>
          <w:lang w:val="en-GB"/>
        </w:rPr>
        <w:t xml:space="preserve">n the contrary, the channel impulse response of </w:t>
      </w:r>
      <w:r w:rsidR="00364A08">
        <w:rPr>
          <w:rFonts w:ascii="Times New Roman" w:hAnsi="Times New Roman" w:hint="eastAsia"/>
          <w:sz w:val="20"/>
          <w:szCs w:val="20"/>
          <w:lang w:val="en-GB"/>
        </w:rPr>
        <w:t xml:space="preserve">8 </w:t>
      </w:r>
      <w:r w:rsidR="00F742FC">
        <w:rPr>
          <w:rFonts w:ascii="Times New Roman" w:hAnsi="Times New Roman" w:hint="eastAsia"/>
          <w:sz w:val="20"/>
          <w:szCs w:val="20"/>
          <w:lang w:val="en-GB"/>
        </w:rPr>
        <w:t xml:space="preserve">multiplexed UEs overlaps with each other, which </w:t>
      </w:r>
      <w:r w:rsidR="002B29E0">
        <w:rPr>
          <w:rFonts w:ascii="Times New Roman" w:hAnsi="Times New Roman" w:hint="eastAsia"/>
          <w:sz w:val="20"/>
          <w:szCs w:val="20"/>
          <w:lang w:val="en-GB"/>
        </w:rPr>
        <w:t xml:space="preserve">will largely degrade the </w:t>
      </w:r>
      <w:r w:rsidR="00F742FC">
        <w:rPr>
          <w:rFonts w:ascii="Times New Roman" w:hAnsi="Times New Roman" w:hint="eastAsia"/>
          <w:sz w:val="20"/>
          <w:szCs w:val="20"/>
          <w:lang w:val="en-GB"/>
        </w:rPr>
        <w:t xml:space="preserve">accuracy </w:t>
      </w:r>
      <w:r w:rsidR="002B29E0">
        <w:rPr>
          <w:rFonts w:ascii="Times New Roman" w:hAnsi="Times New Roman" w:hint="eastAsia"/>
          <w:sz w:val="20"/>
          <w:szCs w:val="20"/>
          <w:lang w:val="en-GB"/>
        </w:rPr>
        <w:t xml:space="preserve">of </w:t>
      </w:r>
      <w:r w:rsidR="00226A54">
        <w:rPr>
          <w:rFonts w:ascii="Times New Roman" w:hAnsi="Times New Roman" w:hint="eastAsia"/>
          <w:sz w:val="20"/>
          <w:szCs w:val="20"/>
          <w:lang w:val="en-GB"/>
        </w:rPr>
        <w:t>all UE</w:t>
      </w:r>
      <w:r w:rsidR="00226A54">
        <w:rPr>
          <w:rFonts w:ascii="Times New Roman" w:hAnsi="Times New Roman"/>
          <w:sz w:val="20"/>
          <w:szCs w:val="20"/>
          <w:lang w:val="en-GB"/>
        </w:rPr>
        <w:t>s’</w:t>
      </w:r>
      <w:r w:rsidR="00226A5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B29E0">
        <w:rPr>
          <w:rFonts w:ascii="Times New Roman" w:hAnsi="Times New Roman" w:hint="eastAsia"/>
          <w:sz w:val="20"/>
          <w:szCs w:val="20"/>
          <w:lang w:val="en-GB"/>
        </w:rPr>
        <w:t xml:space="preserve">channel </w:t>
      </w:r>
      <w:r w:rsidR="002B29E0">
        <w:rPr>
          <w:rFonts w:ascii="Times New Roman" w:hAnsi="Times New Roman"/>
          <w:sz w:val="20"/>
          <w:szCs w:val="20"/>
          <w:lang w:val="en-GB"/>
        </w:rPr>
        <w:t>estimation</w:t>
      </w:r>
      <w:r w:rsidR="002B29E0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595CB1" w:rsidRDefault="005F680B" w:rsidP="00335B00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5943600" cy="209550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209" cy="209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372" w:rsidRDefault="008C0372" w:rsidP="008C0372">
      <w:pPr>
        <w:pStyle w:val="Caption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BD3F5D">
        <w:rPr>
          <w:lang w:eastAsia="zh-CN"/>
        </w:rPr>
        <w:fldChar w:fldCharType="begin"/>
      </w:r>
      <w:r>
        <w:rPr>
          <w:lang w:eastAsia="zh-CN"/>
        </w:rPr>
        <w:instrText xml:space="preserve"> SEQ Figure \* ARABIC </w:instrText>
      </w:r>
      <w:r w:rsidR="00BD3F5D">
        <w:rPr>
          <w:lang w:eastAsia="zh-CN"/>
        </w:rPr>
        <w:fldChar w:fldCharType="separate"/>
      </w:r>
      <w:r>
        <w:rPr>
          <w:noProof/>
          <w:lang w:eastAsia="zh-CN"/>
        </w:rPr>
        <w:t>2</w:t>
      </w:r>
      <w:r w:rsidR="00BD3F5D">
        <w:rPr>
          <w:lang w:eastAsia="zh-CN"/>
        </w:rPr>
        <w:fldChar w:fldCharType="end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Com</w:t>
      </w:r>
      <w:r w:rsidR="00576350">
        <w:rPr>
          <w:rFonts w:hint="eastAsia"/>
          <w:lang w:eastAsia="zh-CN"/>
        </w:rPr>
        <w:t>parison of 4/8 UEs</w:t>
      </w:r>
      <w:r w:rsidR="00576350">
        <w:rPr>
          <w:lang w:eastAsia="zh-CN"/>
        </w:rPr>
        <w:t>’</w:t>
      </w:r>
      <w:r w:rsidR="00576350">
        <w:rPr>
          <w:rFonts w:hint="eastAsia"/>
          <w:lang w:eastAsia="zh-CN"/>
        </w:rPr>
        <w:t xml:space="preserve"> channel impulse response</w:t>
      </w:r>
      <w:r w:rsidR="00875E81">
        <w:rPr>
          <w:rFonts w:hint="eastAsia"/>
          <w:lang w:eastAsia="zh-CN"/>
        </w:rPr>
        <w:t>:</w:t>
      </w:r>
      <w:r w:rsidR="00576350">
        <w:rPr>
          <w:rFonts w:hint="eastAsia"/>
          <w:lang w:eastAsia="zh-CN"/>
        </w:rPr>
        <w:t xml:space="preserve"> </w:t>
      </w:r>
      <w:r w:rsidR="00581B1D">
        <w:rPr>
          <w:rFonts w:hint="eastAsia"/>
          <w:lang w:eastAsia="zh-CN"/>
        </w:rPr>
        <w:t xml:space="preserve">with </w:t>
      </w:r>
      <w:r w:rsidR="00576350">
        <w:rPr>
          <w:rFonts w:hint="eastAsia"/>
          <w:lang w:eastAsia="zh-CN"/>
        </w:rPr>
        <w:t>60</w:t>
      </w:r>
      <w:r w:rsidR="00412243">
        <w:rPr>
          <w:lang w:eastAsia="zh-CN"/>
        </w:rPr>
        <w:t xml:space="preserve"> </w:t>
      </w:r>
      <w:r w:rsidR="00576350">
        <w:rPr>
          <w:rFonts w:hint="eastAsia"/>
          <w:lang w:eastAsia="zh-CN"/>
        </w:rPr>
        <w:t xml:space="preserve">kHz subcarrier, TDL-C, ZC sequence with length of </w:t>
      </w:r>
      <w:r w:rsidR="00816EB0">
        <w:rPr>
          <w:rFonts w:hint="eastAsia"/>
          <w:lang w:eastAsia="zh-CN"/>
        </w:rPr>
        <w:t>48</w:t>
      </w:r>
      <w:r w:rsidR="00576350">
        <w:rPr>
          <w:rFonts w:hint="eastAsia"/>
          <w:lang w:eastAsia="zh-CN"/>
        </w:rPr>
        <w:t xml:space="preserve">, </w:t>
      </w:r>
      <w:r w:rsidR="00FD3F7E">
        <w:rPr>
          <w:rFonts w:hint="eastAsia"/>
          <w:lang w:eastAsia="zh-CN"/>
        </w:rPr>
        <w:t>even</w:t>
      </w:r>
      <w:r w:rsidR="00FD3F7E">
        <w:rPr>
          <w:lang w:eastAsia="zh-CN"/>
        </w:rPr>
        <w:t>ly-</w:t>
      </w:r>
      <w:r w:rsidR="00576350">
        <w:rPr>
          <w:rFonts w:hint="eastAsia"/>
          <w:lang w:eastAsia="zh-CN"/>
        </w:rPr>
        <w:t xml:space="preserve">spaced </w:t>
      </w:r>
      <w:r w:rsidR="00576350">
        <w:rPr>
          <w:lang w:eastAsia="zh-CN"/>
        </w:rPr>
        <w:t>cyclic</w:t>
      </w:r>
      <w:r w:rsidR="00576350">
        <w:rPr>
          <w:rFonts w:hint="eastAsia"/>
          <w:lang w:eastAsia="zh-CN"/>
        </w:rPr>
        <w:t xml:space="preserve"> shifts for multiplexed UEs</w:t>
      </w:r>
    </w:p>
    <w:p w:rsidR="006E43CE" w:rsidRDefault="00B41FF3">
      <w:pPr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Observation </w:t>
      </w:r>
      <w:r w:rsidR="008D663F">
        <w:rPr>
          <w:rFonts w:ascii="Times New Roman" w:hAnsi="Times New Roman" w:hint="eastAsia"/>
          <w:b/>
          <w:i/>
          <w:sz w:val="20"/>
          <w:szCs w:val="20"/>
          <w:lang w:val="en-GB"/>
        </w:rPr>
        <w:t>1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:</w:t>
      </w:r>
      <w:r w:rsidR="008D663F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F75DF0" w:rsidRPr="00F75DF0">
        <w:rPr>
          <w:rFonts w:ascii="Times New Roman" w:hAnsi="Times New Roman"/>
          <w:b/>
          <w:i/>
          <w:sz w:val="20"/>
          <w:szCs w:val="20"/>
          <w:lang w:val="en-GB"/>
        </w:rPr>
        <w:t>T</w:t>
      </w:r>
      <w:r w:rsidR="00F75DF0" w:rsidRPr="00F75DF0">
        <w:rPr>
          <w:rFonts w:ascii="Times New Roman" w:hAnsi="Times New Roman" w:hint="eastAsia"/>
          <w:b/>
          <w:i/>
          <w:sz w:val="20"/>
          <w:szCs w:val="20"/>
          <w:lang w:val="en-GB"/>
        </w:rPr>
        <w:t>he</w:t>
      </w:r>
      <w:r w:rsidR="00564D3F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capacity of</w:t>
      </w:r>
      <w:r w:rsidR="00F75DF0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ZC sequence based DMRS is </w:t>
      </w:r>
      <w:r w:rsidR="00564D3F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determined by </w:t>
      </w:r>
      <w:r w:rsidR="00564D3F" w:rsidRPr="00564D3F">
        <w:rPr>
          <w:rFonts w:ascii="Times New Roman" w:hAnsi="Times New Roman" w:hint="eastAsia"/>
          <w:b/>
          <w:i/>
          <w:sz w:val="20"/>
          <w:szCs w:val="20"/>
          <w:lang w:val="en-GB"/>
        </w:rPr>
        <w:t>symbol duration and maximal delay spread of channel impulse response</w:t>
      </w:r>
      <w:r w:rsidR="00FF227E" w:rsidRPr="00FF227E">
        <w:rPr>
          <w:rFonts w:ascii="Times New Roman" w:hAnsi="Times New Roman"/>
          <w:b/>
          <w:i/>
          <w:sz w:val="20"/>
          <w:szCs w:val="20"/>
          <w:lang w:val="en-GB"/>
        </w:rPr>
        <w:t>.</w:t>
      </w:r>
      <w:r w:rsidR="00F22A5C" w:rsidRPr="008D663F" w:rsidDel="00B55EA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</w:p>
    <w:p w:rsidR="008B251A" w:rsidRDefault="008B251A" w:rsidP="007E6001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lastRenderedPageBreak/>
        <w:t xml:space="preserve">To improve the capacity of ZC sequence based DMRS, </w:t>
      </w:r>
      <w:r>
        <w:rPr>
          <w:rFonts w:ascii="Times New Roman" w:hAnsi="Times New Roman"/>
          <w:sz w:val="20"/>
          <w:szCs w:val="20"/>
          <w:lang w:val="en-GB"/>
        </w:rPr>
        <w:t>orthogonal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cover code </w:t>
      </w:r>
      <w:r w:rsidR="00D17345">
        <w:rPr>
          <w:rFonts w:ascii="Times New Roman" w:hAnsi="Times New Roman" w:hint="eastAsia"/>
          <w:sz w:val="20"/>
          <w:szCs w:val="20"/>
          <w:lang w:val="en-GB"/>
        </w:rPr>
        <w:t xml:space="preserve">(OCC)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can be </w:t>
      </w:r>
      <w:r w:rsidR="000818CF">
        <w:rPr>
          <w:rFonts w:ascii="Times New Roman" w:hAnsi="Times New Roman" w:hint="eastAsia"/>
          <w:sz w:val="20"/>
          <w:szCs w:val="20"/>
          <w:lang w:val="en-GB"/>
        </w:rPr>
        <w:t>used together with cyclic shift</w:t>
      </w:r>
      <w:r w:rsidR="0006385F">
        <w:rPr>
          <w:rFonts w:ascii="Times New Roman" w:hAnsi="Times New Roman" w:hint="eastAsia"/>
          <w:sz w:val="20"/>
          <w:szCs w:val="20"/>
          <w:lang w:val="en-GB"/>
        </w:rPr>
        <w:t xml:space="preserve"> [2]</w:t>
      </w:r>
      <w:r w:rsidR="000818CF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D534DD">
        <w:rPr>
          <w:rFonts w:ascii="Times New Roman" w:hAnsi="Times New Roman"/>
          <w:sz w:val="20"/>
          <w:szCs w:val="20"/>
          <w:lang w:val="en-GB"/>
        </w:rPr>
        <w:t>I</w:t>
      </w:r>
      <w:r w:rsidR="00D534DD">
        <w:rPr>
          <w:rFonts w:ascii="Times New Roman" w:hAnsi="Times New Roman" w:hint="eastAsia"/>
          <w:sz w:val="20"/>
          <w:szCs w:val="20"/>
          <w:lang w:val="en-GB"/>
        </w:rPr>
        <w:t xml:space="preserve">n this </w:t>
      </w:r>
      <w:r w:rsidR="00D534DD">
        <w:rPr>
          <w:rFonts w:ascii="Times New Roman" w:hAnsi="Times New Roman"/>
          <w:sz w:val="20"/>
          <w:szCs w:val="20"/>
          <w:lang w:val="en-GB"/>
        </w:rPr>
        <w:t>example</w:t>
      </w:r>
      <w:r w:rsidR="00D534DD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D17345">
        <w:rPr>
          <w:rFonts w:ascii="Times New Roman" w:hAnsi="Times New Roman" w:hint="eastAsia"/>
          <w:sz w:val="20"/>
          <w:szCs w:val="20"/>
          <w:lang w:val="en-GB"/>
        </w:rPr>
        <w:t>a pair of OCC</w:t>
      </w:r>
      <w:r w:rsidR="000818C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E7977">
        <w:rPr>
          <w:rFonts w:ascii="Times New Roman" w:hAnsi="Times New Roman" w:hint="eastAsia"/>
          <w:sz w:val="20"/>
          <w:szCs w:val="20"/>
          <w:lang w:val="en-GB"/>
        </w:rPr>
        <w:t xml:space="preserve">[+1 +1] and [+1 -1] </w:t>
      </w:r>
      <w:r w:rsidR="00D534DD">
        <w:rPr>
          <w:rFonts w:ascii="Times New Roman" w:hAnsi="Times New Roman" w:hint="eastAsia"/>
          <w:sz w:val="20"/>
          <w:szCs w:val="20"/>
          <w:lang w:val="en-GB"/>
        </w:rPr>
        <w:t xml:space="preserve">is </w:t>
      </w:r>
      <w:r w:rsidR="00FE7977">
        <w:rPr>
          <w:rFonts w:ascii="Times New Roman" w:hAnsi="Times New Roman" w:hint="eastAsia"/>
          <w:sz w:val="20"/>
          <w:szCs w:val="20"/>
          <w:lang w:val="en-GB"/>
        </w:rPr>
        <w:t>applied for odd/even cyclic shifts on 2 DMRS symbols, respectively.</w:t>
      </w:r>
      <w:r w:rsidR="0051243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72E0F">
        <w:rPr>
          <w:rFonts w:ascii="Times New Roman" w:hAnsi="Times New Roman"/>
          <w:sz w:val="20"/>
          <w:szCs w:val="20"/>
          <w:lang w:val="en-GB"/>
        </w:rPr>
        <w:t>F</w:t>
      </w:r>
      <w:r w:rsidR="00F72E0F">
        <w:rPr>
          <w:rFonts w:ascii="Times New Roman" w:hAnsi="Times New Roman" w:hint="eastAsia"/>
          <w:sz w:val="20"/>
          <w:szCs w:val="20"/>
          <w:lang w:val="en-GB"/>
        </w:rPr>
        <w:t xml:space="preserve">or a </w:t>
      </w:r>
      <w:r w:rsidR="00F72E0F">
        <w:rPr>
          <w:rFonts w:ascii="Times New Roman" w:hAnsi="Times New Roman"/>
          <w:sz w:val="20"/>
          <w:szCs w:val="20"/>
          <w:lang w:val="en-GB"/>
        </w:rPr>
        <w:t>specific</w:t>
      </w:r>
      <w:r w:rsidR="00F72E0F">
        <w:rPr>
          <w:rFonts w:ascii="Times New Roman" w:hAnsi="Times New Roman" w:hint="eastAsia"/>
          <w:sz w:val="20"/>
          <w:szCs w:val="20"/>
          <w:lang w:val="en-GB"/>
        </w:rPr>
        <w:t xml:space="preserve"> UE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 with cyclic </w:t>
      </w:r>
      <w:proofErr w:type="gramStart"/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shift </w:t>
      </w:r>
      <w:proofErr w:type="gramEnd"/>
      <w:r w:rsidR="00534EAE" w:rsidRPr="008A143A">
        <w:rPr>
          <w:position w:val="-12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8pt" o:ole="">
            <v:imagedata r:id="rId10" o:title=""/>
          </v:shape>
          <o:OLEObject Type="Embed" ProgID="Equation.DSMT4" ShapeID="_x0000_i1025" DrawAspect="Content" ObjectID="_1551948531" r:id="rId11"/>
        </w:object>
      </w:r>
      <w:r w:rsidR="00F72E0F">
        <w:rPr>
          <w:rFonts w:ascii="Times New Roman" w:hAnsi="Times New Roman" w:hint="eastAsia"/>
          <w:sz w:val="20"/>
          <w:szCs w:val="20"/>
          <w:lang w:val="en-GB"/>
        </w:rPr>
        <w:t xml:space="preserve">, its </w:t>
      </w:r>
      <w:r w:rsidR="0051243E">
        <w:rPr>
          <w:rFonts w:ascii="Times New Roman" w:hAnsi="Times New Roman" w:hint="eastAsia"/>
          <w:sz w:val="20"/>
          <w:szCs w:val="20"/>
          <w:lang w:val="en-GB"/>
        </w:rPr>
        <w:t xml:space="preserve">original DMRS </w:t>
      </w:r>
      <w:r w:rsidR="0051243E">
        <w:rPr>
          <w:rFonts w:ascii="Times New Roman" w:hAnsi="Times New Roman"/>
          <w:sz w:val="20"/>
          <w:szCs w:val="20"/>
          <w:lang w:val="en-GB"/>
        </w:rPr>
        <w:t>sequence</w:t>
      </w:r>
      <w:r w:rsidR="0051243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72E0F">
        <w:rPr>
          <w:rFonts w:ascii="Times New Roman" w:hAnsi="Times New Roman" w:hint="eastAsia"/>
          <w:sz w:val="20"/>
          <w:szCs w:val="20"/>
          <w:lang w:val="en-GB"/>
        </w:rPr>
        <w:t xml:space="preserve">is denoted </w:t>
      </w:r>
      <w:r w:rsidR="0051243E">
        <w:rPr>
          <w:rFonts w:ascii="Times New Roman" w:hAnsi="Times New Roman" w:hint="eastAsia"/>
          <w:sz w:val="20"/>
          <w:szCs w:val="20"/>
          <w:lang w:val="en-GB"/>
        </w:rPr>
        <w:t>by</w:t>
      </w:r>
      <w:r w:rsidR="006D1232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412243" w:rsidRPr="008A143A">
        <w:rPr>
          <w:position w:val="-12"/>
        </w:rPr>
        <w:object w:dxaOrig="2480" w:dyaOrig="380">
          <v:shape id="_x0000_i1026" type="#_x0000_t75" style="width:114pt;height:17.5pt" o:ole="">
            <v:imagedata r:id="rId12" o:title=""/>
          </v:shape>
          <o:OLEObject Type="Embed" ProgID="Equation.DSMT4" ShapeID="_x0000_i1026" DrawAspect="Content" ObjectID="_1551948532" r:id="rId13"/>
        </w:object>
      </w:r>
      <w:r w:rsidR="00A86CA5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A86CA5" w:rsidRPr="008A143A">
        <w:rPr>
          <w:position w:val="-6"/>
        </w:rPr>
        <w:object w:dxaOrig="279" w:dyaOrig="279">
          <v:shape id="_x0000_i1027" type="#_x0000_t75" style="width:14.5pt;height:14.5pt" o:ole="">
            <v:imagedata r:id="rId14" o:title=""/>
          </v:shape>
          <o:OLEObject Type="Embed" ProgID="Equation.DSMT4" ShapeID="_x0000_i1027" DrawAspect="Content" ObjectID="_1551948533" r:id="rId15"/>
        </w:object>
      </w:r>
      <w:r w:rsidR="00A86CA5">
        <w:rPr>
          <w:rFonts w:hint="eastAsia"/>
        </w:rPr>
        <w:t xml:space="preserve"> </w:t>
      </w:r>
      <w:proofErr w:type="gramStart"/>
      <w:r w:rsidR="00BD3F5D" w:rsidRPr="00BD3F5D">
        <w:rPr>
          <w:rFonts w:ascii="Times New Roman" w:hAnsi="Times New Roman"/>
          <w:sz w:val="20"/>
          <w:szCs w:val="20"/>
          <w:lang w:val="en-GB"/>
        </w:rPr>
        <w:t>is</w:t>
      </w:r>
      <w:proofErr w:type="gramEnd"/>
      <w:r w:rsidR="00BD3F5D" w:rsidRPr="00BD3F5D">
        <w:rPr>
          <w:rFonts w:ascii="Times New Roman" w:hAnsi="Times New Roman"/>
          <w:sz w:val="20"/>
          <w:szCs w:val="20"/>
          <w:lang w:val="en-GB"/>
        </w:rPr>
        <w:t xml:space="preserve"> the </w:t>
      </w:r>
      <w:r w:rsidR="00A86CA5">
        <w:rPr>
          <w:rFonts w:ascii="Times New Roman" w:hAnsi="Times New Roman" w:hint="eastAsia"/>
          <w:sz w:val="20"/>
          <w:szCs w:val="20"/>
          <w:lang w:val="en-GB"/>
        </w:rPr>
        <w:t>length of DMRS sequence, which is set to 48 in current example.</w:t>
      </w:r>
      <w:r w:rsidR="00BD3F5D" w:rsidRPr="00BD3F5D">
        <w:rPr>
          <w:rFonts w:ascii="Times New Roman" w:hAnsi="Times New Roman"/>
          <w:sz w:val="20"/>
          <w:szCs w:val="20"/>
          <w:lang w:val="en-GB"/>
        </w:rPr>
        <w:t xml:space="preserve"> If 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no OCC is used, then </w:t>
      </w:r>
      <w:r w:rsidR="00BD3F5D" w:rsidRPr="00BD3F5D">
        <w:rPr>
          <w:rFonts w:ascii="Times New Roman" w:hAnsi="Times New Roman"/>
          <w:sz w:val="20"/>
          <w:szCs w:val="20"/>
          <w:lang w:val="en-GB"/>
        </w:rPr>
        <w:t>2 identical sequence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>s (i.e.</w:t>
      </w:r>
      <w:proofErr w:type="gramStart"/>
      <w:r w:rsidR="00534EAE">
        <w:rPr>
          <w:rFonts w:ascii="Times New Roman" w:hAnsi="Times New Roman" w:hint="eastAsia"/>
          <w:sz w:val="20"/>
          <w:szCs w:val="20"/>
          <w:lang w:val="en-GB"/>
        </w:rPr>
        <w:t>,</w:t>
      </w:r>
      <w:r w:rsidR="00534EAE" w:rsidRPr="00534EAE">
        <w:t xml:space="preserve"> </w:t>
      </w:r>
      <w:proofErr w:type="gramEnd"/>
      <w:r w:rsidR="00412243" w:rsidRPr="008A143A">
        <w:rPr>
          <w:position w:val="-14"/>
        </w:rPr>
        <w:object w:dxaOrig="760" w:dyaOrig="400">
          <v:shape id="_x0000_i1028" type="#_x0000_t75" style="width:31pt;height:16.5pt" o:ole="">
            <v:imagedata r:id="rId16" o:title=""/>
          </v:shape>
          <o:OLEObject Type="Embed" ProgID="Equation.DSMT4" ShapeID="_x0000_i1028" DrawAspect="Content" ObjectID="_1551948534" r:id="rId17"/>
        </w:object>
      </w:r>
      <w:r w:rsidR="00534EAE">
        <w:rPr>
          <w:rFonts w:ascii="Times New Roman" w:hAnsi="Times New Roman" w:hint="eastAsia"/>
          <w:sz w:val="20"/>
          <w:szCs w:val="20"/>
          <w:lang w:val="en-GB"/>
        </w:rPr>
        <w:t>)</w:t>
      </w:r>
      <w:r w:rsidR="00BD3F5D" w:rsidRPr="00BD3F5D">
        <w:rPr>
          <w:rFonts w:ascii="Times New Roman" w:hAnsi="Times New Roman"/>
          <w:sz w:val="20"/>
          <w:szCs w:val="20"/>
          <w:lang w:val="en-GB"/>
        </w:rPr>
        <w:t xml:space="preserve"> are transmitted on 2 DMRS location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>s</w:t>
      </w:r>
      <w:r w:rsidR="00BD3F5D" w:rsidRPr="00BD3F5D">
        <w:rPr>
          <w:rFonts w:ascii="Times New Roman" w:hAnsi="Times New Roman"/>
          <w:sz w:val="20"/>
          <w:szCs w:val="20"/>
          <w:lang w:val="en-GB"/>
        </w:rPr>
        <w:t>.</w:t>
      </w:r>
      <w:r w:rsidR="00F72E0F">
        <w:rPr>
          <w:rFonts w:hint="eastAsia"/>
        </w:rPr>
        <w:t xml:space="preserve"> </w:t>
      </w:r>
      <w:r w:rsidR="00BD3F5D" w:rsidRPr="00BD3F5D">
        <w:rPr>
          <w:rFonts w:ascii="Times New Roman" w:hAnsi="Times New Roman"/>
          <w:sz w:val="20"/>
          <w:szCs w:val="20"/>
          <w:lang w:val="en-GB"/>
        </w:rPr>
        <w:t xml:space="preserve">If OCC is 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>used</w:t>
      </w:r>
      <w:r w:rsidR="00BD3F5D" w:rsidRPr="00BD3F5D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FC0DBD">
        <w:rPr>
          <w:rFonts w:ascii="Times New Roman" w:hAnsi="Times New Roman" w:hint="eastAsia"/>
          <w:sz w:val="20"/>
          <w:szCs w:val="20"/>
          <w:lang w:val="en-GB"/>
        </w:rPr>
        <w:t xml:space="preserve">its transmitted DMRS becomes </w:t>
      </w:r>
      <w:r w:rsidR="00412243" w:rsidRPr="008A143A">
        <w:rPr>
          <w:position w:val="-14"/>
        </w:rPr>
        <w:object w:dxaOrig="760" w:dyaOrig="400">
          <v:shape id="_x0000_i1029" type="#_x0000_t75" style="width:26.5pt;height:14.5pt" o:ole="">
            <v:imagedata r:id="rId16" o:title=""/>
          </v:shape>
          <o:OLEObject Type="Embed" ProgID="Equation.DSMT4" ShapeID="_x0000_i1029" DrawAspect="Content" ObjectID="_1551948535" r:id="rId18"/>
        </w:object>
      </w:r>
      <w:r w:rsidR="00BD3F5D" w:rsidRPr="00BD3F5D">
        <w:rPr>
          <w:rFonts w:ascii="Times New Roman" w:hAnsi="Times New Roman"/>
          <w:sz w:val="20"/>
          <w:szCs w:val="20"/>
          <w:lang w:val="en-GB"/>
        </w:rPr>
        <w:t xml:space="preserve">for 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an </w:t>
      </w:r>
      <w:proofErr w:type="gramStart"/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odd </w:t>
      </w:r>
      <w:proofErr w:type="gramEnd"/>
      <w:r w:rsidR="00534EAE" w:rsidRPr="008A143A">
        <w:rPr>
          <w:position w:val="-12"/>
        </w:rPr>
        <w:object w:dxaOrig="380" w:dyaOrig="360">
          <v:shape id="_x0000_i1030" type="#_x0000_t75" style="width:19pt;height:18pt" o:ole="">
            <v:imagedata r:id="rId10" o:title=""/>
          </v:shape>
          <o:OLEObject Type="Embed" ProgID="Equation.DSMT4" ShapeID="_x0000_i1030" DrawAspect="Content" ObjectID="_1551948536" r:id="rId19"/>
        </w:object>
      </w:r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, or </w:t>
      </w:r>
      <w:r w:rsidR="00412243" w:rsidRPr="008A143A">
        <w:rPr>
          <w:position w:val="-14"/>
        </w:rPr>
        <w:object w:dxaOrig="900" w:dyaOrig="400">
          <v:shape id="_x0000_i1031" type="#_x0000_t75" style="width:35pt;height:16pt" o:ole="">
            <v:imagedata r:id="rId20" o:title=""/>
          </v:shape>
          <o:OLEObject Type="Embed" ProgID="Equation.DSMT4" ShapeID="_x0000_i1031" DrawAspect="Content" ObjectID="_1551948537" r:id="rId21"/>
        </w:object>
      </w:r>
      <w:r w:rsidR="00BD3F5D" w:rsidRPr="00BD3F5D">
        <w:rPr>
          <w:rFonts w:ascii="Times New Roman" w:hAnsi="Times New Roman"/>
          <w:sz w:val="20"/>
          <w:szCs w:val="20"/>
          <w:lang w:val="en-GB"/>
        </w:rPr>
        <w:t xml:space="preserve">for 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 xml:space="preserve">an even </w:t>
      </w:r>
      <w:r w:rsidR="00534EAE" w:rsidRPr="008A143A">
        <w:rPr>
          <w:position w:val="-12"/>
        </w:rPr>
        <w:object w:dxaOrig="380" w:dyaOrig="360">
          <v:shape id="_x0000_i1032" type="#_x0000_t75" style="width:19pt;height:18pt" o:ole="">
            <v:imagedata r:id="rId10" o:title=""/>
          </v:shape>
          <o:OLEObject Type="Embed" ProgID="Equation.DSMT4" ShapeID="_x0000_i1032" DrawAspect="Content" ObjectID="_1551948538" r:id="rId22"/>
        </w:object>
      </w:r>
      <w:r w:rsidR="00534EAE">
        <w:rPr>
          <w:rFonts w:hint="eastAsia"/>
        </w:rPr>
        <w:t xml:space="preserve">. </w:t>
      </w:r>
      <w:r w:rsidR="00664B93">
        <w:rPr>
          <w:rFonts w:ascii="Times New Roman" w:hAnsi="Times New Roman"/>
          <w:sz w:val="20"/>
          <w:szCs w:val="20"/>
          <w:lang w:val="en-GB"/>
        </w:rPr>
        <w:t>A</w:t>
      </w:r>
      <w:r w:rsidR="00664B93">
        <w:rPr>
          <w:rFonts w:ascii="Times New Roman" w:hAnsi="Times New Roman" w:hint="eastAsia"/>
          <w:sz w:val="20"/>
          <w:szCs w:val="20"/>
          <w:lang w:val="en-GB"/>
        </w:rPr>
        <w:t xml:space="preserve">t the receiver, the 2 DMRS </w:t>
      </w:r>
      <w:r w:rsidR="00A835A2">
        <w:rPr>
          <w:rFonts w:ascii="Times New Roman" w:hAnsi="Times New Roman" w:hint="eastAsia"/>
          <w:sz w:val="20"/>
          <w:szCs w:val="20"/>
          <w:lang w:val="en-GB"/>
        </w:rPr>
        <w:t xml:space="preserve">symbols are </w:t>
      </w:r>
      <w:r w:rsidR="00664B93">
        <w:rPr>
          <w:rFonts w:ascii="Times New Roman" w:hAnsi="Times New Roman" w:hint="eastAsia"/>
          <w:sz w:val="20"/>
          <w:szCs w:val="20"/>
          <w:lang w:val="en-GB"/>
        </w:rPr>
        <w:t xml:space="preserve">combined with </w:t>
      </w:r>
      <w:r w:rsidR="00534EAE">
        <w:rPr>
          <w:rFonts w:ascii="Times New Roman" w:hAnsi="Times New Roman" w:hint="eastAsia"/>
          <w:sz w:val="20"/>
          <w:szCs w:val="20"/>
          <w:lang w:val="en-GB"/>
        </w:rPr>
        <w:t>corresponding</w:t>
      </w:r>
      <w:r w:rsidR="00664B93">
        <w:rPr>
          <w:rFonts w:ascii="Times New Roman" w:hAnsi="Times New Roman" w:hint="eastAsia"/>
          <w:sz w:val="20"/>
          <w:szCs w:val="20"/>
          <w:lang w:val="en-GB"/>
        </w:rPr>
        <w:t xml:space="preserve"> OCC at first. Then local base ZC </w:t>
      </w:r>
      <w:r w:rsidR="00664B93">
        <w:rPr>
          <w:rFonts w:ascii="Times New Roman" w:hAnsi="Times New Roman"/>
          <w:sz w:val="20"/>
          <w:szCs w:val="20"/>
          <w:lang w:val="en-GB"/>
        </w:rPr>
        <w:t>sequence</w:t>
      </w:r>
      <w:r w:rsidR="00664B93">
        <w:rPr>
          <w:rFonts w:ascii="Times New Roman" w:hAnsi="Times New Roman" w:hint="eastAsia"/>
          <w:sz w:val="20"/>
          <w:szCs w:val="20"/>
          <w:lang w:val="en-GB"/>
        </w:rPr>
        <w:t xml:space="preserve"> compensation and IFFT to time </w:t>
      </w:r>
      <w:r w:rsidR="00664B93">
        <w:rPr>
          <w:rFonts w:ascii="Times New Roman" w:hAnsi="Times New Roman"/>
          <w:sz w:val="20"/>
          <w:szCs w:val="20"/>
          <w:lang w:val="en-GB"/>
        </w:rPr>
        <w:t>domain</w:t>
      </w:r>
      <w:r w:rsidR="00664B93">
        <w:rPr>
          <w:rFonts w:ascii="Times New Roman" w:hAnsi="Times New Roman" w:hint="eastAsia"/>
          <w:sz w:val="20"/>
          <w:szCs w:val="20"/>
          <w:lang w:val="en-GB"/>
        </w:rPr>
        <w:t xml:space="preserve"> is performed on the combined DMRS. </w:t>
      </w:r>
      <w:r w:rsidR="00714A8A">
        <w:rPr>
          <w:rFonts w:ascii="Times New Roman" w:hAnsi="Times New Roman" w:hint="eastAsia"/>
          <w:sz w:val="20"/>
          <w:szCs w:val="20"/>
          <w:lang w:val="en-GB"/>
        </w:rPr>
        <w:t xml:space="preserve">Since the subcarrier space is large, the fluctuation of channel on 14 continuous </w:t>
      </w:r>
      <w:r w:rsidR="007601C7">
        <w:rPr>
          <w:rFonts w:ascii="Times New Roman" w:hAnsi="Times New Roman" w:hint="eastAsia"/>
          <w:sz w:val="20"/>
          <w:szCs w:val="20"/>
          <w:lang w:val="en-GB"/>
        </w:rPr>
        <w:t xml:space="preserve">OFDM </w:t>
      </w:r>
      <w:r w:rsidR="00714A8A">
        <w:rPr>
          <w:rFonts w:ascii="Times New Roman" w:hAnsi="Times New Roman" w:hint="eastAsia"/>
          <w:sz w:val="20"/>
          <w:szCs w:val="20"/>
          <w:lang w:val="en-GB"/>
        </w:rPr>
        <w:t xml:space="preserve">symbols is relatively small. </w:t>
      </w:r>
      <w:r w:rsidR="00F20966">
        <w:rPr>
          <w:rFonts w:ascii="Times New Roman" w:hAnsi="Times New Roman"/>
          <w:sz w:val="20"/>
          <w:szCs w:val="20"/>
          <w:lang w:val="en-GB"/>
        </w:rPr>
        <w:t>W</w:t>
      </w:r>
      <w:r w:rsidR="00F20966">
        <w:rPr>
          <w:rFonts w:ascii="Times New Roman" w:hAnsi="Times New Roman" w:hint="eastAsia"/>
          <w:sz w:val="20"/>
          <w:szCs w:val="20"/>
          <w:lang w:val="en-GB"/>
        </w:rPr>
        <w:t xml:space="preserve">ith this assumption, the channel </w:t>
      </w:r>
      <w:r w:rsidR="00F20966">
        <w:rPr>
          <w:rFonts w:ascii="Times New Roman" w:hAnsi="Times New Roman"/>
          <w:sz w:val="20"/>
          <w:szCs w:val="20"/>
          <w:lang w:val="en-GB"/>
        </w:rPr>
        <w:t>estimation</w:t>
      </w:r>
      <w:r w:rsidR="00F2096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20966">
        <w:rPr>
          <w:rFonts w:ascii="Times New Roman" w:hAnsi="Times New Roman"/>
          <w:sz w:val="20"/>
          <w:szCs w:val="20"/>
          <w:lang w:val="en-GB"/>
        </w:rPr>
        <w:t>obtained</w:t>
      </w:r>
      <w:r w:rsidR="00F20966">
        <w:rPr>
          <w:rFonts w:ascii="Times New Roman" w:hAnsi="Times New Roman" w:hint="eastAsia"/>
          <w:sz w:val="20"/>
          <w:szCs w:val="20"/>
          <w:lang w:val="en-GB"/>
        </w:rPr>
        <w:t xml:space="preserve"> from a combined DMRS </w:t>
      </w:r>
      <w:r w:rsidR="00BF2DF3">
        <w:rPr>
          <w:rFonts w:ascii="Times New Roman" w:hAnsi="Times New Roman" w:hint="eastAsia"/>
          <w:sz w:val="20"/>
          <w:szCs w:val="20"/>
          <w:lang w:val="en-GB"/>
        </w:rPr>
        <w:t xml:space="preserve">is </w:t>
      </w:r>
      <w:r w:rsidR="007601C7">
        <w:rPr>
          <w:rFonts w:ascii="Times New Roman" w:hAnsi="Times New Roman" w:hint="eastAsia"/>
          <w:sz w:val="20"/>
          <w:szCs w:val="20"/>
          <w:lang w:val="en-GB"/>
        </w:rPr>
        <w:t>applicable</w:t>
      </w:r>
      <w:r w:rsidR="00BF2DF3">
        <w:rPr>
          <w:rFonts w:ascii="Times New Roman" w:hAnsi="Times New Roman" w:hint="eastAsia"/>
          <w:sz w:val="20"/>
          <w:szCs w:val="20"/>
          <w:lang w:val="en-GB"/>
        </w:rPr>
        <w:t xml:space="preserve"> for the whole TTI</w:t>
      </w:r>
      <w:r w:rsidR="006B2232">
        <w:rPr>
          <w:rFonts w:ascii="Times New Roman" w:hAnsi="Times New Roman" w:hint="eastAsia"/>
          <w:sz w:val="20"/>
          <w:szCs w:val="20"/>
          <w:lang w:val="en-GB"/>
        </w:rPr>
        <w:t xml:space="preserve"> with 14 OFDM symbols</w:t>
      </w:r>
      <w:r w:rsidR="00BF2DF3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:rsidR="007E0EFF" w:rsidRDefault="007E0EFF" w:rsidP="00B71C3F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In Figure 3, 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an </w:t>
      </w:r>
      <w:r w:rsidR="006F7DD3">
        <w:rPr>
          <w:rFonts w:ascii="Times New Roman" w:hAnsi="Times New Roman"/>
          <w:sz w:val="20"/>
          <w:szCs w:val="20"/>
          <w:lang w:val="en-GB"/>
        </w:rPr>
        <w:t>example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 is given</w:t>
      </w:r>
      <w:r w:rsidR="00604939">
        <w:rPr>
          <w:rFonts w:ascii="Times New Roman" w:hAnsi="Times New Roman" w:hint="eastAsia"/>
          <w:sz w:val="20"/>
          <w:szCs w:val="20"/>
          <w:lang w:val="en-GB"/>
        </w:rPr>
        <w:t xml:space="preserve"> on comparison of channel estimation accuracy with/without OCC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6F7DD3">
        <w:rPr>
          <w:rFonts w:ascii="Times New Roman" w:hAnsi="Times New Roman"/>
          <w:sz w:val="20"/>
          <w:szCs w:val="20"/>
          <w:lang w:val="en-GB"/>
        </w:rPr>
        <w:t>T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here are 8 UEs multiplexed on each DMRS symbol with </w:t>
      </w:r>
      <w:r w:rsidR="00912D47">
        <w:rPr>
          <w:rFonts w:ascii="Times New Roman" w:hAnsi="Times New Roman" w:hint="eastAsia"/>
          <w:sz w:val="20"/>
          <w:szCs w:val="20"/>
          <w:lang w:val="en-GB"/>
        </w:rPr>
        <w:t>even</w:t>
      </w:r>
      <w:r w:rsidR="00912D47">
        <w:rPr>
          <w:rFonts w:ascii="Times New Roman" w:hAnsi="Times New Roman"/>
          <w:sz w:val="20"/>
          <w:szCs w:val="20"/>
          <w:lang w:val="en-GB"/>
        </w:rPr>
        <w:t>ly-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spaced </w:t>
      </w:r>
      <w:r w:rsidR="006F7DD3">
        <w:rPr>
          <w:rFonts w:ascii="Times New Roman" w:hAnsi="Times New Roman"/>
          <w:sz w:val="20"/>
          <w:szCs w:val="20"/>
          <w:lang w:val="en-GB"/>
        </w:rPr>
        <w:t>cyclic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 shifts. 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 xml:space="preserve">Without loss of generality, UE#1 with </w:t>
      </w:r>
      <w:r w:rsidR="00B71C3F">
        <w:rPr>
          <w:rFonts w:ascii="Times New Roman" w:hAnsi="Times New Roman"/>
          <w:sz w:val="20"/>
          <w:szCs w:val="20"/>
          <w:lang w:val="en-GB"/>
        </w:rPr>
        <w:t>cyclic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 xml:space="preserve"> shift of zero is used to illustrate the benefit of OCC. </w:t>
      </w:r>
      <w:r w:rsidR="006F7DD3">
        <w:rPr>
          <w:rFonts w:ascii="Times New Roman" w:hAnsi="Times New Roman"/>
          <w:sz w:val="20"/>
          <w:szCs w:val="20"/>
          <w:lang w:val="en-GB"/>
        </w:rPr>
        <w:t>I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f 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 xml:space="preserve">no 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OCC 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>is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 applied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 xml:space="preserve"> (the upper row</w:t>
      </w:r>
      <w:r w:rsidR="00AB19FE">
        <w:rPr>
          <w:rFonts w:ascii="Times New Roman" w:hAnsi="Times New Roman" w:hint="eastAsia"/>
          <w:sz w:val="20"/>
          <w:szCs w:val="20"/>
          <w:lang w:val="en-GB"/>
        </w:rPr>
        <w:t xml:space="preserve"> in Figure 3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>)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, the channel impulse response </w:t>
      </w:r>
      <w:r w:rsidR="00604939">
        <w:rPr>
          <w:rFonts w:ascii="Times New Roman" w:hAnsi="Times New Roman" w:hint="eastAsia"/>
          <w:sz w:val="20"/>
          <w:szCs w:val="20"/>
          <w:lang w:val="en-GB"/>
        </w:rPr>
        <w:t xml:space="preserve">of all UEs </w:t>
      </w:r>
      <w:r w:rsidR="006F7DD3">
        <w:rPr>
          <w:rFonts w:ascii="Times New Roman" w:hAnsi="Times New Roman" w:hint="eastAsia"/>
          <w:sz w:val="20"/>
          <w:szCs w:val="20"/>
          <w:lang w:val="en-GB"/>
        </w:rPr>
        <w:t xml:space="preserve">overlaps </w:t>
      </w:r>
      <w:r w:rsidR="006F7DD3">
        <w:rPr>
          <w:rFonts w:ascii="Times New Roman" w:hAnsi="Times New Roman"/>
          <w:sz w:val="20"/>
          <w:szCs w:val="20"/>
          <w:lang w:val="en-GB"/>
        </w:rPr>
        <w:t>and</w:t>
      </w:r>
      <w:r w:rsidR="00B71C3F">
        <w:rPr>
          <w:rFonts w:ascii="Times New Roman" w:hAnsi="Times New Roman"/>
          <w:sz w:val="20"/>
          <w:szCs w:val="20"/>
          <w:lang w:val="en-GB"/>
        </w:rPr>
        <w:t xml:space="preserve"> some weak paths are excluded </w:t>
      </w:r>
      <w:r w:rsidR="00B71C3F">
        <w:rPr>
          <w:rFonts w:ascii="Times New Roman" w:hAnsi="Times New Roman" w:hint="eastAsia"/>
          <w:sz w:val="20"/>
          <w:szCs w:val="20"/>
          <w:lang w:val="en-GB"/>
        </w:rPr>
        <w:t>in time domain windowing operation</w:t>
      </w:r>
      <w:r w:rsidR="00CA28B3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CA28B3">
        <w:rPr>
          <w:rFonts w:ascii="Times New Roman" w:hAnsi="Times New Roman"/>
          <w:sz w:val="20"/>
          <w:szCs w:val="20"/>
          <w:lang w:val="en-GB"/>
        </w:rPr>
        <w:t>A</w:t>
      </w:r>
      <w:r w:rsidR="00CA28B3">
        <w:rPr>
          <w:rFonts w:ascii="Times New Roman" w:hAnsi="Times New Roman" w:hint="eastAsia"/>
          <w:sz w:val="20"/>
          <w:szCs w:val="20"/>
          <w:lang w:val="en-GB"/>
        </w:rPr>
        <w:t xml:space="preserve">s a result, the </w:t>
      </w:r>
      <w:r w:rsidR="00CA28B3">
        <w:rPr>
          <w:rFonts w:ascii="Times New Roman" w:hAnsi="Times New Roman"/>
          <w:sz w:val="20"/>
          <w:szCs w:val="20"/>
          <w:lang w:val="en-GB"/>
        </w:rPr>
        <w:t>estimated</w:t>
      </w:r>
      <w:r w:rsidR="00CA28B3">
        <w:rPr>
          <w:rFonts w:ascii="Times New Roman" w:hAnsi="Times New Roman" w:hint="eastAsia"/>
          <w:sz w:val="20"/>
          <w:szCs w:val="20"/>
          <w:lang w:val="en-GB"/>
        </w:rPr>
        <w:t xml:space="preserve"> channel (denoted by </w:t>
      </w:r>
      <w:r w:rsidR="00CA28B3">
        <w:rPr>
          <w:rFonts w:ascii="Times New Roman" w:hAnsi="Times New Roman"/>
          <w:sz w:val="20"/>
          <w:szCs w:val="20"/>
          <w:lang w:val="en-GB"/>
        </w:rPr>
        <w:t>“estimated</w:t>
      </w:r>
      <w:r w:rsidR="00CA28B3">
        <w:rPr>
          <w:rFonts w:ascii="Times New Roman" w:hAnsi="Times New Roman" w:hint="eastAsia"/>
          <w:sz w:val="20"/>
          <w:szCs w:val="20"/>
          <w:lang w:val="en-GB"/>
        </w:rPr>
        <w:t xml:space="preserve"> H</w:t>
      </w:r>
      <w:r w:rsidR="00CA28B3">
        <w:rPr>
          <w:rFonts w:ascii="Times New Roman" w:hAnsi="Times New Roman"/>
          <w:sz w:val="20"/>
          <w:szCs w:val="20"/>
          <w:lang w:val="en-GB"/>
        </w:rPr>
        <w:t>”</w:t>
      </w:r>
      <w:r w:rsidR="00CA28B3">
        <w:rPr>
          <w:rFonts w:ascii="Times New Roman" w:hAnsi="Times New Roman" w:hint="eastAsia"/>
          <w:sz w:val="20"/>
          <w:szCs w:val="20"/>
          <w:lang w:val="en-GB"/>
        </w:rPr>
        <w:t xml:space="preserve"> in blue line) deviates from the reference channel</w:t>
      </w:r>
      <w:r w:rsidR="008D6ADF">
        <w:rPr>
          <w:rFonts w:ascii="Times New Roman" w:hAnsi="Times New Roman" w:hint="eastAsia"/>
          <w:sz w:val="20"/>
          <w:szCs w:val="20"/>
          <w:lang w:val="en-GB"/>
        </w:rPr>
        <w:t xml:space="preserve"> (denoted by </w:t>
      </w:r>
      <w:r w:rsidR="008D6ADF">
        <w:rPr>
          <w:rFonts w:ascii="Times New Roman" w:hAnsi="Times New Roman"/>
          <w:sz w:val="20"/>
          <w:szCs w:val="20"/>
          <w:lang w:val="en-GB"/>
        </w:rPr>
        <w:t>“</w:t>
      </w:r>
      <w:r w:rsidR="008D6ADF">
        <w:rPr>
          <w:rFonts w:ascii="Times New Roman" w:hAnsi="Times New Roman" w:hint="eastAsia"/>
          <w:sz w:val="20"/>
          <w:szCs w:val="20"/>
          <w:lang w:val="en-GB"/>
        </w:rPr>
        <w:t>ref H</w:t>
      </w:r>
      <w:r w:rsidR="008D6ADF">
        <w:rPr>
          <w:rFonts w:ascii="Times New Roman" w:hAnsi="Times New Roman"/>
          <w:sz w:val="20"/>
          <w:szCs w:val="20"/>
          <w:lang w:val="en-GB"/>
        </w:rPr>
        <w:t>”</w:t>
      </w:r>
      <w:r w:rsidR="008D6ADF">
        <w:rPr>
          <w:rFonts w:ascii="Times New Roman" w:hAnsi="Times New Roman" w:hint="eastAsia"/>
          <w:sz w:val="20"/>
          <w:szCs w:val="20"/>
          <w:lang w:val="en-GB"/>
        </w:rPr>
        <w:t xml:space="preserve"> in red line). </w:t>
      </w:r>
      <w:r w:rsidR="00604939">
        <w:rPr>
          <w:rFonts w:ascii="Times New Roman" w:hAnsi="Times New Roman" w:hint="eastAsia"/>
          <w:sz w:val="20"/>
          <w:szCs w:val="20"/>
          <w:lang w:val="en-GB"/>
        </w:rPr>
        <w:t>Some h</w:t>
      </w:r>
      <w:r w:rsidR="008D6ADF">
        <w:rPr>
          <w:rFonts w:ascii="Times New Roman" w:hAnsi="Times New Roman" w:hint="eastAsia"/>
          <w:sz w:val="20"/>
          <w:szCs w:val="20"/>
          <w:lang w:val="en-GB"/>
        </w:rPr>
        <w:t xml:space="preserve">igh </w:t>
      </w:r>
      <w:r w:rsidR="008D6ADF">
        <w:rPr>
          <w:rFonts w:ascii="Times New Roman" w:hAnsi="Times New Roman"/>
          <w:sz w:val="20"/>
          <w:szCs w:val="20"/>
          <w:lang w:val="en-GB"/>
        </w:rPr>
        <w:t>frequency</w:t>
      </w:r>
      <w:r w:rsidR="008D6ADF">
        <w:rPr>
          <w:rFonts w:ascii="Times New Roman" w:hAnsi="Times New Roman" w:hint="eastAsia"/>
          <w:sz w:val="20"/>
          <w:szCs w:val="20"/>
          <w:lang w:val="en-GB"/>
        </w:rPr>
        <w:t xml:space="preserve"> components are lost</w:t>
      </w:r>
      <w:r w:rsidR="00604939">
        <w:rPr>
          <w:rFonts w:ascii="Times New Roman" w:hAnsi="Times New Roman" w:hint="eastAsia"/>
          <w:sz w:val="20"/>
          <w:szCs w:val="20"/>
          <w:lang w:val="en-GB"/>
        </w:rPr>
        <w:t xml:space="preserve"> and interference from neighbouring UEs further </w:t>
      </w:r>
      <w:r w:rsidR="00324236">
        <w:rPr>
          <w:rFonts w:ascii="Times New Roman" w:hAnsi="Times New Roman" w:hint="eastAsia"/>
          <w:sz w:val="20"/>
          <w:szCs w:val="20"/>
          <w:lang w:val="en-GB"/>
        </w:rPr>
        <w:t xml:space="preserve">deteriorates the channel estimation </w:t>
      </w:r>
      <w:r w:rsidR="00324236">
        <w:rPr>
          <w:rFonts w:ascii="Times New Roman" w:hAnsi="Times New Roman"/>
          <w:sz w:val="20"/>
          <w:szCs w:val="20"/>
          <w:lang w:val="en-GB"/>
        </w:rPr>
        <w:t>accuracy</w:t>
      </w:r>
      <w:r w:rsidR="00324236">
        <w:rPr>
          <w:rFonts w:ascii="Times New Roman" w:hAnsi="Times New Roman" w:hint="eastAsia"/>
          <w:sz w:val="20"/>
          <w:szCs w:val="20"/>
          <w:lang w:val="en-GB"/>
        </w:rPr>
        <w:t>.</w:t>
      </w:r>
      <w:r w:rsidR="00CA067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10724">
        <w:rPr>
          <w:rFonts w:ascii="Times New Roman" w:hAnsi="Times New Roman"/>
          <w:sz w:val="20"/>
          <w:szCs w:val="20"/>
          <w:lang w:val="en-GB"/>
        </w:rPr>
        <w:t>I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>f OCC of UE#1 (</w:t>
      </w:r>
      <w:r w:rsidR="00AB19FE">
        <w:rPr>
          <w:rFonts w:ascii="Times New Roman" w:hAnsi="Times New Roman" w:hint="eastAsia"/>
          <w:sz w:val="20"/>
          <w:szCs w:val="20"/>
          <w:lang w:val="en-GB"/>
        </w:rPr>
        <w:t xml:space="preserve">common </w:t>
      </w:r>
      <w:r w:rsidR="008B7826">
        <w:rPr>
          <w:rFonts w:ascii="Times New Roman" w:hAnsi="Times New Roman" w:hint="eastAsia"/>
          <w:sz w:val="20"/>
          <w:szCs w:val="20"/>
          <w:lang w:val="en-GB"/>
        </w:rPr>
        <w:t xml:space="preserve">for even 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>cyclic shift</w:t>
      </w:r>
      <w:r w:rsidR="008B7826">
        <w:rPr>
          <w:rFonts w:ascii="Times New Roman" w:hAnsi="Times New Roman" w:hint="eastAsia"/>
          <w:sz w:val="20"/>
          <w:szCs w:val="20"/>
          <w:lang w:val="en-GB"/>
        </w:rPr>
        <w:t>s, i.e., 0/2/4/6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>) is applied (the lower row</w:t>
      </w:r>
      <w:r w:rsidR="00AB19FE">
        <w:rPr>
          <w:rFonts w:ascii="Times New Roman" w:hAnsi="Times New Roman" w:hint="eastAsia"/>
          <w:sz w:val="20"/>
          <w:szCs w:val="20"/>
          <w:lang w:val="en-GB"/>
        </w:rPr>
        <w:t xml:space="preserve"> in Figure 3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>), the channel impulse response of UEs with odd cyclic shifts (</w:t>
      </w:r>
      <w:r w:rsidR="00B71733">
        <w:rPr>
          <w:rFonts w:ascii="Times New Roman" w:hAnsi="Times New Roman" w:hint="eastAsia"/>
          <w:sz w:val="20"/>
          <w:szCs w:val="20"/>
          <w:lang w:val="en-GB"/>
        </w:rPr>
        <w:t xml:space="preserve">i.e., 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1/3/5/7) is cancelled after OCC combining. </w:t>
      </w:r>
      <w:r w:rsidR="00810724">
        <w:rPr>
          <w:rFonts w:ascii="Times New Roman" w:hAnsi="Times New Roman"/>
          <w:sz w:val="20"/>
          <w:szCs w:val="20"/>
          <w:lang w:val="en-GB"/>
        </w:rPr>
        <w:t>A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s a result, the </w:t>
      </w:r>
      <w:r w:rsidR="00B71733">
        <w:rPr>
          <w:rFonts w:ascii="Times New Roman" w:hAnsi="Times New Roman" w:hint="eastAsia"/>
          <w:sz w:val="20"/>
          <w:szCs w:val="20"/>
          <w:lang w:val="en-GB"/>
        </w:rPr>
        <w:t xml:space="preserve">time window for UE#1 is larger than </w:t>
      </w:r>
      <w:r w:rsidR="00800270">
        <w:rPr>
          <w:rFonts w:ascii="Times New Roman" w:hAnsi="Times New Roman" w:hint="eastAsia"/>
          <w:sz w:val="20"/>
          <w:szCs w:val="20"/>
          <w:lang w:val="en-GB"/>
        </w:rPr>
        <w:t xml:space="preserve">that in </w:t>
      </w:r>
      <w:r w:rsidR="00B71733">
        <w:rPr>
          <w:rFonts w:ascii="Times New Roman" w:hAnsi="Times New Roman" w:hint="eastAsia"/>
          <w:sz w:val="20"/>
          <w:szCs w:val="20"/>
          <w:lang w:val="en-GB"/>
        </w:rPr>
        <w:t xml:space="preserve">the w/o OCC case and </w:t>
      </w:r>
      <w:r w:rsidR="00800270">
        <w:rPr>
          <w:rFonts w:ascii="Times New Roman" w:hAnsi="Times New Roman" w:hint="eastAsia"/>
          <w:sz w:val="20"/>
          <w:szCs w:val="20"/>
          <w:lang w:val="en-GB"/>
        </w:rPr>
        <w:t xml:space="preserve">a </w:t>
      </w:r>
      <w:r w:rsidR="0009243F">
        <w:rPr>
          <w:rFonts w:ascii="Times New Roman" w:hAnsi="Times New Roman" w:hint="eastAsia"/>
          <w:sz w:val="20"/>
          <w:szCs w:val="20"/>
          <w:lang w:val="en-GB"/>
        </w:rPr>
        <w:t xml:space="preserve">relatively </w:t>
      </w:r>
      <w:r w:rsidR="00800270">
        <w:rPr>
          <w:rFonts w:ascii="Times New Roman" w:hAnsi="Times New Roman" w:hint="eastAsia"/>
          <w:sz w:val="20"/>
          <w:szCs w:val="20"/>
          <w:lang w:val="en-GB"/>
        </w:rPr>
        <w:t>complete channel impulse response is obtained after time windowing operation</w:t>
      </w:r>
      <w:r w:rsidR="00B71733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800270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810724">
        <w:rPr>
          <w:rFonts w:ascii="Times New Roman" w:hAnsi="Times New Roman"/>
          <w:sz w:val="20"/>
          <w:szCs w:val="20"/>
          <w:lang w:val="en-GB"/>
        </w:rPr>
        <w:t>estimated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 channel (denoted by </w:t>
      </w:r>
      <w:r w:rsidR="00810724">
        <w:rPr>
          <w:rFonts w:ascii="Times New Roman" w:hAnsi="Times New Roman"/>
          <w:sz w:val="20"/>
          <w:szCs w:val="20"/>
          <w:lang w:val="en-GB"/>
        </w:rPr>
        <w:t>“estimated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 H</w:t>
      </w:r>
      <w:r w:rsidR="00810724">
        <w:rPr>
          <w:rFonts w:ascii="Times New Roman" w:hAnsi="Times New Roman"/>
          <w:sz w:val="20"/>
          <w:szCs w:val="20"/>
          <w:lang w:val="en-GB"/>
        </w:rPr>
        <w:t>”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 in blue line) </w:t>
      </w:r>
      <w:r w:rsidR="00800270">
        <w:rPr>
          <w:rFonts w:ascii="Times New Roman" w:hAnsi="Times New Roman" w:hint="eastAsia"/>
          <w:sz w:val="20"/>
          <w:szCs w:val="20"/>
          <w:lang w:val="en-GB"/>
        </w:rPr>
        <w:t>matches well with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 the reference channel (denoted by </w:t>
      </w:r>
      <w:r w:rsidR="00810724">
        <w:rPr>
          <w:rFonts w:ascii="Times New Roman" w:hAnsi="Times New Roman"/>
          <w:sz w:val="20"/>
          <w:szCs w:val="20"/>
          <w:lang w:val="en-GB"/>
        </w:rPr>
        <w:t>“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>ref H</w:t>
      </w:r>
      <w:r w:rsidR="00810724">
        <w:rPr>
          <w:rFonts w:ascii="Times New Roman" w:hAnsi="Times New Roman"/>
          <w:sz w:val="20"/>
          <w:szCs w:val="20"/>
          <w:lang w:val="en-GB"/>
        </w:rPr>
        <w:t>”</w:t>
      </w:r>
      <w:r w:rsidR="00810724">
        <w:rPr>
          <w:rFonts w:ascii="Times New Roman" w:hAnsi="Times New Roman" w:hint="eastAsia"/>
          <w:sz w:val="20"/>
          <w:szCs w:val="20"/>
          <w:lang w:val="en-GB"/>
        </w:rPr>
        <w:t xml:space="preserve"> in red line).</w:t>
      </w:r>
    </w:p>
    <w:p w:rsidR="00BC6B4F" w:rsidRDefault="005F680B" w:rsidP="007E6001">
      <w:pPr>
        <w:jc w:val="both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noProof/>
          <w:sz w:val="20"/>
          <w:szCs w:val="20"/>
        </w:rPr>
        <w:drawing>
          <wp:inline distT="0" distB="0" distL="0" distR="0">
            <wp:extent cx="5944428" cy="3299791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428" cy="3299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360" w:rsidRPr="00143360" w:rsidRDefault="00143360" w:rsidP="00143360">
      <w:pPr>
        <w:pStyle w:val="Caption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BD3F5D">
        <w:rPr>
          <w:lang w:eastAsia="zh-CN"/>
        </w:rPr>
        <w:fldChar w:fldCharType="begin"/>
      </w:r>
      <w:r>
        <w:rPr>
          <w:lang w:eastAsia="zh-CN"/>
        </w:rPr>
        <w:instrText xml:space="preserve"> SEQ Figure \* ARABIC </w:instrText>
      </w:r>
      <w:r w:rsidR="00BD3F5D">
        <w:rPr>
          <w:lang w:eastAsia="zh-CN"/>
        </w:rPr>
        <w:fldChar w:fldCharType="separate"/>
      </w:r>
      <w:r>
        <w:rPr>
          <w:noProof/>
          <w:lang w:eastAsia="zh-CN"/>
        </w:rPr>
        <w:t>3</w:t>
      </w:r>
      <w:r w:rsidR="00BD3F5D">
        <w:rPr>
          <w:lang w:eastAsia="zh-CN"/>
        </w:rPr>
        <w:fldChar w:fldCharType="end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Comparison of channel estimation with/without OCC:</w:t>
      </w:r>
      <w:r w:rsidR="00062A4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60</w:t>
      </w:r>
      <w:r w:rsidR="0041224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kHz subcarrier, TDL-C, ZC sequence with length of </w:t>
      </w:r>
      <w:r w:rsidR="00816EB0">
        <w:rPr>
          <w:rFonts w:hint="eastAsia"/>
          <w:lang w:eastAsia="zh-CN"/>
        </w:rPr>
        <w:t>48</w:t>
      </w:r>
      <w:r>
        <w:rPr>
          <w:rFonts w:hint="eastAsia"/>
          <w:lang w:eastAsia="zh-CN"/>
        </w:rPr>
        <w:t xml:space="preserve">, even spaced </w:t>
      </w:r>
      <w:r>
        <w:rPr>
          <w:lang w:eastAsia="zh-CN"/>
        </w:rPr>
        <w:t>cyclic</w:t>
      </w:r>
      <w:r>
        <w:rPr>
          <w:rFonts w:hint="eastAsia"/>
          <w:lang w:eastAsia="zh-CN"/>
        </w:rPr>
        <w:t xml:space="preserve"> shifts for </w:t>
      </w:r>
      <w:r w:rsidR="00062A44">
        <w:rPr>
          <w:rFonts w:hint="eastAsia"/>
          <w:lang w:eastAsia="zh-CN"/>
        </w:rPr>
        <w:t xml:space="preserve">8 </w:t>
      </w:r>
      <w:r>
        <w:rPr>
          <w:rFonts w:hint="eastAsia"/>
          <w:lang w:eastAsia="zh-CN"/>
        </w:rPr>
        <w:t>UEs</w:t>
      </w:r>
    </w:p>
    <w:p w:rsidR="002B170C" w:rsidRDefault="003134A7" w:rsidP="00BD4A17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BD4A17">
        <w:rPr>
          <w:rFonts w:ascii="Times New Roman" w:hAnsi="Times New Roman" w:hint="eastAsia"/>
          <w:b/>
          <w:i/>
          <w:sz w:val="20"/>
          <w:szCs w:val="20"/>
          <w:lang w:val="en-GB"/>
        </w:rPr>
        <w:lastRenderedPageBreak/>
        <w:t>Observation 2:</w:t>
      </w:r>
      <w:r w:rsidR="003D67B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3D67BC" w:rsidRPr="00F75DF0">
        <w:rPr>
          <w:rFonts w:ascii="Times New Roman" w:hAnsi="Times New Roman"/>
          <w:b/>
          <w:i/>
          <w:sz w:val="20"/>
          <w:szCs w:val="20"/>
          <w:lang w:val="en-GB"/>
        </w:rPr>
        <w:t>T</w:t>
      </w:r>
      <w:r w:rsidR="003D67BC" w:rsidRPr="00F75DF0">
        <w:rPr>
          <w:rFonts w:ascii="Times New Roman" w:hAnsi="Times New Roman" w:hint="eastAsia"/>
          <w:b/>
          <w:i/>
          <w:sz w:val="20"/>
          <w:szCs w:val="20"/>
          <w:lang w:val="en-GB"/>
        </w:rPr>
        <w:t>he</w:t>
      </w:r>
      <w:r w:rsidR="003D67B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application of OCC together with </w:t>
      </w:r>
      <w:r w:rsidR="003D67BC">
        <w:rPr>
          <w:rFonts w:ascii="Times New Roman" w:hAnsi="Times New Roman"/>
          <w:b/>
          <w:i/>
          <w:sz w:val="20"/>
          <w:szCs w:val="20"/>
          <w:lang w:val="en-GB"/>
        </w:rPr>
        <w:t>cyclic</w:t>
      </w:r>
      <w:r w:rsidR="003D67B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shifts can improve the capacity of ZC sequence based DMRS.</w:t>
      </w:r>
    </w:p>
    <w:p w:rsidR="00AE3D6D" w:rsidRDefault="00AE3D6D" w:rsidP="00AE3D6D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As shown by the previous </w:t>
      </w:r>
      <w:r w:rsidR="00760627">
        <w:rPr>
          <w:rFonts w:ascii="Times New Roman" w:hAnsi="Times New Roman"/>
          <w:sz w:val="20"/>
          <w:szCs w:val="20"/>
          <w:lang w:val="en-GB"/>
        </w:rPr>
        <w:t>example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the application of OCC together with cyclic shifts is helpful in capacity improvement. </w:t>
      </w:r>
      <w:r>
        <w:rPr>
          <w:rFonts w:ascii="Times New Roman" w:hAnsi="Times New Roman"/>
          <w:sz w:val="20"/>
          <w:szCs w:val="20"/>
          <w:lang w:val="en-GB"/>
        </w:rPr>
        <w:t>H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owever, if the number of multiplexed UEs is large, the length of 2 OCC used in the example may not be enough. </w:t>
      </w:r>
      <w:r w:rsidR="009A7059">
        <w:rPr>
          <w:rFonts w:ascii="Times New Roman" w:hAnsi="Times New Roman" w:hint="eastAsia"/>
          <w:sz w:val="20"/>
          <w:szCs w:val="20"/>
          <w:lang w:val="en-GB"/>
        </w:rPr>
        <w:t>Intuitively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more DMRS symbols are needed to facilitate the usage of longer OCC at the cost of overhead. </w:t>
      </w:r>
      <w:r w:rsidR="009A7059">
        <w:rPr>
          <w:rFonts w:ascii="Times New Roman" w:hAnsi="Times New Roman"/>
          <w:sz w:val="20"/>
          <w:szCs w:val="20"/>
          <w:lang w:val="en-GB"/>
        </w:rPr>
        <w:t>N</w:t>
      </w:r>
      <w:r w:rsidR="009A7059">
        <w:rPr>
          <w:rFonts w:ascii="Times New Roman" w:hAnsi="Times New Roman" w:hint="eastAsia"/>
          <w:sz w:val="20"/>
          <w:szCs w:val="20"/>
          <w:lang w:val="en-GB"/>
        </w:rPr>
        <w:t xml:space="preserve">evertheless, </w:t>
      </w:r>
      <w:r w:rsidR="0009243F">
        <w:rPr>
          <w:rFonts w:ascii="Times New Roman" w:hAnsi="Times New Roman" w:hint="eastAsia"/>
          <w:sz w:val="20"/>
          <w:szCs w:val="20"/>
          <w:lang w:val="en-GB"/>
        </w:rPr>
        <w:t xml:space="preserve">it is </w:t>
      </w:r>
      <w:r w:rsidR="000D3BB7">
        <w:rPr>
          <w:rFonts w:ascii="Times New Roman" w:hAnsi="Times New Roman" w:hint="eastAsia"/>
          <w:sz w:val="20"/>
          <w:szCs w:val="20"/>
          <w:lang w:val="en-GB"/>
        </w:rPr>
        <w:t xml:space="preserve">also </w:t>
      </w:r>
      <w:r w:rsidR="0009243F">
        <w:rPr>
          <w:rFonts w:ascii="Times New Roman" w:hAnsi="Times New Roman" w:hint="eastAsia"/>
          <w:sz w:val="20"/>
          <w:szCs w:val="20"/>
          <w:lang w:val="en-GB"/>
        </w:rPr>
        <w:t>possible to use longer OCC over time-invariant TTIs</w:t>
      </w:r>
      <w:r w:rsidR="009A7059">
        <w:rPr>
          <w:rFonts w:ascii="Times New Roman" w:hAnsi="Times New Roman" w:hint="eastAsia"/>
          <w:sz w:val="20"/>
          <w:szCs w:val="20"/>
          <w:lang w:val="en-GB"/>
        </w:rPr>
        <w:t xml:space="preserve">, if the subcarrier space is </w:t>
      </w:r>
      <w:r w:rsidR="00975CA1">
        <w:rPr>
          <w:rFonts w:ascii="Times New Roman" w:hAnsi="Times New Roman" w:hint="eastAsia"/>
          <w:sz w:val="20"/>
          <w:szCs w:val="20"/>
          <w:lang w:val="en-GB"/>
        </w:rPr>
        <w:t xml:space="preserve">set </w:t>
      </w:r>
      <w:r w:rsidR="009A7059">
        <w:rPr>
          <w:rFonts w:ascii="Times New Roman" w:hAnsi="Times New Roman" w:hint="eastAsia"/>
          <w:sz w:val="20"/>
          <w:szCs w:val="20"/>
          <w:lang w:val="en-GB"/>
        </w:rPr>
        <w:t>large enough</w:t>
      </w:r>
      <w:r w:rsidR="00647C3C">
        <w:rPr>
          <w:rFonts w:ascii="Times New Roman" w:hAnsi="Times New Roman" w:hint="eastAsia"/>
          <w:sz w:val="20"/>
          <w:szCs w:val="20"/>
          <w:lang w:val="en-GB"/>
        </w:rPr>
        <w:t xml:space="preserve"> and related processing delay is accep</w:t>
      </w:r>
      <w:r w:rsidR="00706EB4">
        <w:rPr>
          <w:rFonts w:ascii="Times New Roman" w:hAnsi="Times New Roman" w:hint="eastAsia"/>
          <w:sz w:val="20"/>
          <w:szCs w:val="20"/>
          <w:lang w:val="en-GB"/>
        </w:rPr>
        <w:t>t</w:t>
      </w:r>
      <w:r w:rsidR="00647C3C">
        <w:rPr>
          <w:rFonts w:ascii="Times New Roman" w:hAnsi="Times New Roman" w:hint="eastAsia"/>
          <w:sz w:val="20"/>
          <w:szCs w:val="20"/>
          <w:lang w:val="en-GB"/>
        </w:rPr>
        <w:t>able</w:t>
      </w:r>
      <w:r w:rsidR="009A7059">
        <w:rPr>
          <w:rFonts w:ascii="Times New Roman" w:hAnsi="Times New Roman" w:hint="eastAsia"/>
          <w:sz w:val="20"/>
          <w:szCs w:val="20"/>
          <w:lang w:val="en-GB"/>
        </w:rPr>
        <w:t>.</w:t>
      </w:r>
      <w:r w:rsidR="00B6761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3F384D" w:rsidRPr="00604D8B" w:rsidRDefault="000B67E5" w:rsidP="003F384D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Conclusion</w:t>
      </w:r>
    </w:p>
    <w:p w:rsidR="002B170C" w:rsidRPr="00056CF0" w:rsidRDefault="00F47031" w:rsidP="00D41CD8">
      <w:pPr>
        <w:jc w:val="both"/>
        <w:rPr>
          <w:rFonts w:ascii="Times New Roman" w:hAnsi="Times New Roman"/>
          <w:sz w:val="20"/>
          <w:szCs w:val="20"/>
        </w:rPr>
      </w:pPr>
      <w:r w:rsidRPr="00056CF0">
        <w:rPr>
          <w:rFonts w:ascii="Times New Roman" w:hAnsi="Times New Roman"/>
          <w:sz w:val="20"/>
          <w:szCs w:val="20"/>
        </w:rPr>
        <w:t xml:space="preserve">In this contribution, </w:t>
      </w:r>
      <w:r w:rsidR="00544241" w:rsidRPr="00056CF0">
        <w:rPr>
          <w:rFonts w:ascii="Times New Roman" w:hAnsi="Times New Roman" w:hint="eastAsia"/>
          <w:sz w:val="20"/>
          <w:szCs w:val="20"/>
        </w:rPr>
        <w:t>t</w:t>
      </w:r>
      <w:r w:rsidRPr="00056CF0">
        <w:rPr>
          <w:rFonts w:ascii="Times New Roman" w:hAnsi="Times New Roman" w:hint="eastAsia"/>
          <w:sz w:val="20"/>
          <w:szCs w:val="20"/>
        </w:rPr>
        <w:t xml:space="preserve">he capacity limitation and optimization </w:t>
      </w:r>
      <w:r w:rsidR="00544241" w:rsidRPr="00056CF0">
        <w:rPr>
          <w:rFonts w:ascii="Times New Roman" w:hAnsi="Times New Roman" w:hint="eastAsia"/>
          <w:sz w:val="20"/>
          <w:szCs w:val="20"/>
        </w:rPr>
        <w:t xml:space="preserve">of ZC sequence based DMRS </w:t>
      </w:r>
      <w:r w:rsidRPr="00056CF0">
        <w:rPr>
          <w:rFonts w:ascii="Times New Roman" w:hAnsi="Times New Roman" w:hint="eastAsia"/>
          <w:sz w:val="20"/>
          <w:szCs w:val="20"/>
        </w:rPr>
        <w:t xml:space="preserve">is </w:t>
      </w:r>
      <w:r w:rsidR="00544241" w:rsidRPr="00056CF0">
        <w:rPr>
          <w:rFonts w:ascii="Times New Roman" w:hAnsi="Times New Roman" w:hint="eastAsia"/>
          <w:sz w:val="20"/>
          <w:szCs w:val="20"/>
        </w:rPr>
        <w:t xml:space="preserve">analyzed and </w:t>
      </w:r>
      <w:r w:rsidRPr="00056CF0">
        <w:rPr>
          <w:rFonts w:ascii="Times New Roman" w:hAnsi="Times New Roman" w:hint="eastAsia"/>
          <w:sz w:val="20"/>
          <w:szCs w:val="20"/>
        </w:rPr>
        <w:t>evaluated.</w:t>
      </w:r>
      <w:r w:rsidR="004E4141" w:rsidRPr="00056CF0">
        <w:rPr>
          <w:rFonts w:ascii="Times New Roman" w:hAnsi="Times New Roman" w:hint="eastAsia"/>
          <w:sz w:val="20"/>
          <w:szCs w:val="20"/>
        </w:rPr>
        <w:t xml:space="preserve"> </w:t>
      </w:r>
      <w:r w:rsidR="002B170C" w:rsidRPr="00056CF0">
        <w:rPr>
          <w:rFonts w:ascii="Times New Roman" w:hAnsi="Times New Roman"/>
          <w:sz w:val="20"/>
          <w:szCs w:val="20"/>
        </w:rPr>
        <w:t>Some observations</w:t>
      </w:r>
      <w:r w:rsidR="002B170C" w:rsidRPr="00056CF0">
        <w:rPr>
          <w:rFonts w:ascii="Times New Roman" w:hAnsi="Times New Roman" w:hint="eastAsia"/>
          <w:sz w:val="20"/>
          <w:szCs w:val="20"/>
        </w:rPr>
        <w:t xml:space="preserve"> based on the analysis are listed as below</w:t>
      </w:r>
      <w:r w:rsidR="002B170C" w:rsidRPr="00056CF0">
        <w:rPr>
          <w:rFonts w:ascii="Times New Roman" w:hAnsi="Times New Roman"/>
          <w:sz w:val="20"/>
          <w:szCs w:val="20"/>
        </w:rPr>
        <w:t>:</w:t>
      </w:r>
    </w:p>
    <w:p w:rsidR="00975CA1" w:rsidRDefault="00975CA1" w:rsidP="001671DE">
      <w:pPr>
        <w:jc w:val="both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Proposal 1: ZC sequence based DMRS is more suitable for multiplexed UEs, when the subcarrier space is relatively large</w:t>
      </w:r>
      <w:r w:rsidRPr="00FF227E">
        <w:rPr>
          <w:rFonts w:ascii="Times New Roman" w:hAnsi="Times New Roman"/>
          <w:b/>
          <w:i/>
          <w:sz w:val="20"/>
          <w:szCs w:val="20"/>
          <w:lang w:val="en-GB"/>
        </w:rPr>
        <w:t>.</w:t>
      </w:r>
      <w:r w:rsidRPr="008D663F" w:rsidDel="00B55EA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</w:p>
    <w:p w:rsidR="00000000" w:rsidRDefault="00D52788">
      <w:pPr>
        <w:jc w:val="both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Observation 1: </w:t>
      </w:r>
      <w:r w:rsidRPr="00F75DF0">
        <w:rPr>
          <w:rFonts w:ascii="Times New Roman" w:hAnsi="Times New Roman"/>
          <w:b/>
          <w:i/>
          <w:sz w:val="20"/>
          <w:szCs w:val="20"/>
          <w:lang w:val="en-GB"/>
        </w:rPr>
        <w:t>T</w:t>
      </w:r>
      <w:r w:rsidRPr="00F75DF0">
        <w:rPr>
          <w:rFonts w:ascii="Times New Roman" w:hAnsi="Times New Roman" w:hint="eastAsia"/>
          <w:b/>
          <w:i/>
          <w:sz w:val="20"/>
          <w:szCs w:val="20"/>
          <w:lang w:val="en-GB"/>
        </w:rPr>
        <w:t>he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capacity of ZC sequence based DMRS is determined by </w:t>
      </w:r>
      <w:r w:rsidRPr="00564D3F">
        <w:rPr>
          <w:rFonts w:ascii="Times New Roman" w:hAnsi="Times New Roman" w:hint="eastAsia"/>
          <w:b/>
          <w:i/>
          <w:sz w:val="20"/>
          <w:szCs w:val="20"/>
          <w:lang w:val="en-GB"/>
        </w:rPr>
        <w:t>symbol duration and maximal delay</w:t>
      </w:r>
      <w:r w:rsidR="001671DE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Pr="00564D3F">
        <w:rPr>
          <w:rFonts w:ascii="Times New Roman" w:hAnsi="Times New Roman" w:hint="eastAsia"/>
          <w:b/>
          <w:i/>
          <w:sz w:val="20"/>
          <w:szCs w:val="20"/>
          <w:lang w:val="en-GB"/>
        </w:rPr>
        <w:t>spread of channel impulse response</w:t>
      </w:r>
      <w:r w:rsidRPr="00FF227E">
        <w:rPr>
          <w:rFonts w:ascii="Times New Roman" w:hAnsi="Times New Roman"/>
          <w:b/>
          <w:i/>
          <w:sz w:val="20"/>
          <w:szCs w:val="20"/>
          <w:lang w:val="en-GB"/>
        </w:rPr>
        <w:t>.</w:t>
      </w:r>
      <w:r w:rsidRPr="008D663F" w:rsidDel="00B55EA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</w:p>
    <w:p w:rsidR="00000000" w:rsidRDefault="00D52788">
      <w:pPr>
        <w:jc w:val="both"/>
        <w:rPr>
          <w:rFonts w:ascii="Times New Roman" w:hAnsi="Times New Roman"/>
          <w:b/>
          <w:i/>
          <w:sz w:val="20"/>
          <w:szCs w:val="20"/>
          <w:lang w:val="en-GB"/>
        </w:rPr>
      </w:pPr>
      <w:r w:rsidRPr="00BD4A17">
        <w:rPr>
          <w:rFonts w:ascii="Times New Roman" w:hAnsi="Times New Roman" w:hint="eastAsia"/>
          <w:b/>
          <w:i/>
          <w:sz w:val="20"/>
          <w:szCs w:val="20"/>
          <w:lang w:val="en-GB"/>
        </w:rPr>
        <w:t>Observation 2: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Pr="00F75DF0">
        <w:rPr>
          <w:rFonts w:ascii="Times New Roman" w:hAnsi="Times New Roman"/>
          <w:b/>
          <w:i/>
          <w:sz w:val="20"/>
          <w:szCs w:val="20"/>
          <w:lang w:val="en-GB"/>
        </w:rPr>
        <w:t>T</w:t>
      </w:r>
      <w:r w:rsidRPr="00F75DF0">
        <w:rPr>
          <w:rFonts w:ascii="Times New Roman" w:hAnsi="Times New Roman" w:hint="eastAsia"/>
          <w:b/>
          <w:i/>
          <w:sz w:val="20"/>
          <w:szCs w:val="20"/>
          <w:lang w:val="en-GB"/>
        </w:rPr>
        <w:t>he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application of OCC together with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cyclic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shifts can improve the capacity of ZC sequence based DMRS.</w:t>
      </w:r>
    </w:p>
    <w:p w:rsidR="00000000" w:rsidRDefault="005F680B" w:rsidP="000C3C44">
      <w:pPr>
        <w:pStyle w:val="BodyText"/>
        <w:spacing w:beforeLines="50"/>
        <w:ind w:firstLine="180"/>
        <w:rPr>
          <w:color w:val="auto"/>
          <w:sz w:val="20"/>
        </w:rPr>
      </w:pPr>
    </w:p>
    <w:p w:rsidR="00BD3F5D" w:rsidRDefault="004E4141" w:rsidP="000C3C44">
      <w:pPr>
        <w:pStyle w:val="Heading1"/>
        <w:numPr>
          <w:ilvl w:val="0"/>
          <w:numId w:val="0"/>
        </w:numPr>
        <w:snapToGrid w:val="0"/>
        <w:spacing w:afterLines="50"/>
        <w:rPr>
          <w:rFonts w:eastAsiaTheme="minorEastAsia" w:cs="Arial"/>
          <w:b w:val="0"/>
          <w:lang w:val="en-US"/>
        </w:rPr>
      </w:pPr>
      <w:r w:rsidRPr="006A1E61">
        <w:rPr>
          <w:rFonts w:cs="Arial"/>
          <w:lang w:val="en-US"/>
        </w:rPr>
        <w:t>References</w:t>
      </w:r>
    </w:p>
    <w:p w:rsidR="008B6018" w:rsidRPr="001E0FFF" w:rsidRDefault="008B6018" w:rsidP="008B6018">
      <w:pPr>
        <w:widowControl w:val="0"/>
        <w:numPr>
          <w:ilvl w:val="0"/>
          <w:numId w:val="1"/>
        </w:numPr>
        <w:snapToGrid w:val="0"/>
        <w:spacing w:after="0" w:line="320" w:lineRule="exact"/>
        <w:ind w:left="418" w:hanging="418"/>
        <w:jc w:val="both"/>
        <w:rPr>
          <w:rFonts w:ascii="Times New Roman" w:hAnsi="Times New Roman"/>
          <w:sz w:val="20"/>
          <w:szCs w:val="20"/>
        </w:rPr>
      </w:pPr>
      <w:bookmarkStart w:id="4" w:name="_Ref470390876"/>
      <w:r w:rsidRPr="001E0FFF">
        <w:rPr>
          <w:rFonts w:ascii="Times New Roman" w:hAnsi="Times New Roman" w:hint="eastAsia"/>
          <w:sz w:val="20"/>
          <w:szCs w:val="20"/>
        </w:rPr>
        <w:t xml:space="preserve">3GPP, </w:t>
      </w:r>
      <w:r w:rsidR="002966F5" w:rsidRPr="00032840">
        <w:rPr>
          <w:rFonts w:ascii="Times New Roman" w:hAnsi="Times New Roman"/>
          <w:sz w:val="20"/>
          <w:szCs w:val="20"/>
        </w:rPr>
        <w:t xml:space="preserve">RAN1 </w:t>
      </w:r>
      <w:r w:rsidR="00032840">
        <w:rPr>
          <w:rFonts w:ascii="Times New Roman" w:hAnsi="Times New Roman" w:hint="eastAsia"/>
          <w:sz w:val="20"/>
          <w:szCs w:val="20"/>
        </w:rPr>
        <w:t>NR Ad-Hoc</w:t>
      </w:r>
      <w:r w:rsidR="00032840" w:rsidRPr="00032840">
        <w:rPr>
          <w:rFonts w:ascii="Times New Roman" w:hAnsi="Times New Roman"/>
          <w:sz w:val="20"/>
          <w:szCs w:val="20"/>
        </w:rPr>
        <w:t xml:space="preserve"> </w:t>
      </w:r>
      <w:r w:rsidR="002966F5" w:rsidRPr="00032840">
        <w:rPr>
          <w:rFonts w:ascii="Times New Roman" w:hAnsi="Times New Roman"/>
          <w:sz w:val="20"/>
          <w:szCs w:val="20"/>
        </w:rPr>
        <w:t>Chairman’s Notes</w:t>
      </w:r>
      <w:r w:rsidR="002966F5">
        <w:rPr>
          <w:rFonts w:ascii="Times New Roman" w:hAnsi="Times New Roman" w:hint="eastAsia"/>
          <w:sz w:val="20"/>
          <w:szCs w:val="20"/>
        </w:rPr>
        <w:t>, Jan 2017</w:t>
      </w:r>
    </w:p>
    <w:p w:rsidR="007F6635" w:rsidRPr="001E0FFF" w:rsidRDefault="002966F5" w:rsidP="004E4141">
      <w:pPr>
        <w:widowControl w:val="0"/>
        <w:numPr>
          <w:ilvl w:val="0"/>
          <w:numId w:val="1"/>
        </w:numPr>
        <w:snapToGrid w:val="0"/>
        <w:spacing w:after="0" w:line="320" w:lineRule="exact"/>
        <w:ind w:left="418" w:hanging="41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3GPP, </w:t>
      </w:r>
      <w:r w:rsidRPr="00032840">
        <w:rPr>
          <w:rFonts w:ascii="Times New Roman" w:hAnsi="Times New Roman" w:hint="eastAsia"/>
          <w:sz w:val="20"/>
          <w:szCs w:val="20"/>
        </w:rPr>
        <w:t xml:space="preserve">R1-1612574 </w:t>
      </w:r>
      <w:r w:rsidRPr="00032840">
        <w:rPr>
          <w:rFonts w:ascii="Times New Roman" w:hAnsi="Times New Roman"/>
          <w:sz w:val="20"/>
          <w:szCs w:val="20"/>
        </w:rPr>
        <w:t>Link level simulation results for IGMA</w:t>
      </w:r>
      <w:r w:rsidRPr="00032840">
        <w:rPr>
          <w:rFonts w:ascii="Times New Roman" w:hAnsi="Times New Roman" w:hint="eastAsia"/>
          <w:sz w:val="20"/>
          <w:szCs w:val="20"/>
        </w:rPr>
        <w:t xml:space="preserve">, </w:t>
      </w:r>
      <w:r w:rsidRPr="00032840">
        <w:rPr>
          <w:rFonts w:ascii="Times New Roman" w:hAnsi="Times New Roman"/>
          <w:sz w:val="20"/>
          <w:szCs w:val="20"/>
        </w:rPr>
        <w:t>Samsung</w:t>
      </w:r>
      <w:r w:rsidRPr="00032840">
        <w:rPr>
          <w:rFonts w:ascii="Times New Roman" w:hAnsi="Times New Roman" w:hint="eastAsia"/>
          <w:sz w:val="20"/>
          <w:szCs w:val="20"/>
        </w:rPr>
        <w:t>, RAN1 #87</w:t>
      </w:r>
    </w:p>
    <w:bookmarkEnd w:id="4"/>
    <w:p w:rsidR="00F93B7E" w:rsidRPr="00F93B7E" w:rsidRDefault="00F93B7E" w:rsidP="001E0FFF">
      <w:pPr>
        <w:spacing w:after="0" w:line="240" w:lineRule="auto"/>
        <w:rPr>
          <w:rFonts w:ascii="Times New Roman" w:hAnsi="Times New Roman"/>
          <w:b/>
          <w:color w:val="FF0000"/>
          <w:sz w:val="20"/>
          <w:szCs w:val="20"/>
        </w:rPr>
      </w:pPr>
    </w:p>
    <w:sectPr w:rsidR="00F93B7E" w:rsidRPr="00F93B7E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80B" w:rsidRDefault="005F680B" w:rsidP="006C68B1">
      <w:pPr>
        <w:spacing w:after="0" w:line="240" w:lineRule="auto"/>
      </w:pPr>
      <w:r>
        <w:separator/>
      </w:r>
    </w:p>
  </w:endnote>
  <w:endnote w:type="continuationSeparator" w:id="0">
    <w:p w:rsidR="005F680B" w:rsidRDefault="005F680B" w:rsidP="006C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80B" w:rsidRDefault="005F680B" w:rsidP="006C68B1">
      <w:pPr>
        <w:spacing w:after="0" w:line="240" w:lineRule="auto"/>
      </w:pPr>
      <w:r>
        <w:separator/>
      </w:r>
    </w:p>
  </w:footnote>
  <w:footnote w:type="continuationSeparator" w:id="0">
    <w:p w:rsidR="005F680B" w:rsidRDefault="005F680B" w:rsidP="006C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F3A6A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F4C1C89"/>
    <w:multiLevelType w:val="hybridMultilevel"/>
    <w:tmpl w:val="CD76D548"/>
    <w:lvl w:ilvl="0" w:tplc="292CEA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76A68"/>
    <w:multiLevelType w:val="hybridMultilevel"/>
    <w:tmpl w:val="C82844C4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1E457B9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47B04CB"/>
    <w:multiLevelType w:val="hybridMultilevel"/>
    <w:tmpl w:val="69B017D6"/>
    <w:lvl w:ilvl="0" w:tplc="745A4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2A176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766125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BB4E61"/>
    <w:multiLevelType w:val="multilevel"/>
    <w:tmpl w:val="1AE62BF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18"/>
        </w:tabs>
        <w:ind w:left="1418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40AD6867"/>
    <w:multiLevelType w:val="hybridMultilevel"/>
    <w:tmpl w:val="29F2B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F82707"/>
    <w:multiLevelType w:val="hybridMultilevel"/>
    <w:tmpl w:val="D2B02B08"/>
    <w:lvl w:ilvl="0" w:tplc="9E86E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11FE4"/>
    <w:multiLevelType w:val="hybridMultilevel"/>
    <w:tmpl w:val="BFAA7BB4"/>
    <w:lvl w:ilvl="0" w:tplc="D6E6C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2914379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0F4A6F"/>
    <w:multiLevelType w:val="hybridMultilevel"/>
    <w:tmpl w:val="89AC0C52"/>
    <w:lvl w:ilvl="0" w:tplc="26E0B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DCE4B8B"/>
    <w:multiLevelType w:val="multilevel"/>
    <w:tmpl w:val="B3FA0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CF5E08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B287817"/>
    <w:multiLevelType w:val="hybridMultilevel"/>
    <w:tmpl w:val="CD88663C"/>
    <w:lvl w:ilvl="0" w:tplc="5B7E5C5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0"/>
  </w:num>
  <w:num w:numId="5">
    <w:abstractNumId w:val="7"/>
  </w:num>
  <w:num w:numId="6">
    <w:abstractNumId w:val="10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2"/>
  </w:num>
  <w:num w:numId="14">
    <w:abstractNumId w:val="1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12"/>
  </w:num>
  <w:num w:numId="20">
    <w:abstractNumId w:val="6"/>
  </w:num>
  <w:num w:numId="21">
    <w:abstractNumId w:val="14"/>
  </w:num>
  <w:num w:numId="22">
    <w:abstractNumId w:val="1"/>
  </w:num>
  <w:num w:numId="23">
    <w:abstractNumId w:val="11"/>
  </w:num>
  <w:num w:numId="24">
    <w:abstractNumId w:val="18"/>
  </w:num>
  <w:num w:numId="25">
    <w:abstractNumId w:val="4"/>
  </w:num>
  <w:num w:numId="26">
    <w:abstractNumId w:val="15"/>
  </w:num>
  <w:num w:numId="27">
    <w:abstractNumId w:val="8"/>
  </w:num>
  <w:num w:numId="28">
    <w:abstractNumId w:val="3"/>
  </w:num>
  <w:num w:numId="29">
    <w:abstractNumId w:val="1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78178">
      <o:colormru v:ext="edit" colors="#c0f,fuchsia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23B"/>
    <w:rsid w:val="00000760"/>
    <w:rsid w:val="00000978"/>
    <w:rsid w:val="00000E17"/>
    <w:rsid w:val="00000E1C"/>
    <w:rsid w:val="0000140F"/>
    <w:rsid w:val="000015F5"/>
    <w:rsid w:val="00001C82"/>
    <w:rsid w:val="00002071"/>
    <w:rsid w:val="000025B7"/>
    <w:rsid w:val="0000296C"/>
    <w:rsid w:val="000029DC"/>
    <w:rsid w:val="00002A4C"/>
    <w:rsid w:val="00003036"/>
    <w:rsid w:val="00003A02"/>
    <w:rsid w:val="00003A97"/>
    <w:rsid w:val="000041AA"/>
    <w:rsid w:val="00004DAC"/>
    <w:rsid w:val="00004F16"/>
    <w:rsid w:val="000056E3"/>
    <w:rsid w:val="000062AC"/>
    <w:rsid w:val="000066E7"/>
    <w:rsid w:val="0000678D"/>
    <w:rsid w:val="00006A0E"/>
    <w:rsid w:val="00006A0F"/>
    <w:rsid w:val="00006CAA"/>
    <w:rsid w:val="00006CB7"/>
    <w:rsid w:val="00006CE0"/>
    <w:rsid w:val="00007059"/>
    <w:rsid w:val="0000705B"/>
    <w:rsid w:val="0000714E"/>
    <w:rsid w:val="00007304"/>
    <w:rsid w:val="00007695"/>
    <w:rsid w:val="0000781D"/>
    <w:rsid w:val="00007C80"/>
    <w:rsid w:val="0001020A"/>
    <w:rsid w:val="0001053A"/>
    <w:rsid w:val="000105B6"/>
    <w:rsid w:val="000109A3"/>
    <w:rsid w:val="00010D02"/>
    <w:rsid w:val="00010EFA"/>
    <w:rsid w:val="00011602"/>
    <w:rsid w:val="00011820"/>
    <w:rsid w:val="00011A21"/>
    <w:rsid w:val="00011A9B"/>
    <w:rsid w:val="00011DA2"/>
    <w:rsid w:val="0001278B"/>
    <w:rsid w:val="00012BD6"/>
    <w:rsid w:val="00012C39"/>
    <w:rsid w:val="00012CC3"/>
    <w:rsid w:val="00013166"/>
    <w:rsid w:val="000132A2"/>
    <w:rsid w:val="00013571"/>
    <w:rsid w:val="00013790"/>
    <w:rsid w:val="00013AD7"/>
    <w:rsid w:val="00014604"/>
    <w:rsid w:val="000146B6"/>
    <w:rsid w:val="00014CA6"/>
    <w:rsid w:val="00014D10"/>
    <w:rsid w:val="00014F36"/>
    <w:rsid w:val="00015D4E"/>
    <w:rsid w:val="00016CE4"/>
    <w:rsid w:val="00017068"/>
    <w:rsid w:val="000170A8"/>
    <w:rsid w:val="000170F1"/>
    <w:rsid w:val="0001722B"/>
    <w:rsid w:val="00017256"/>
    <w:rsid w:val="000178F8"/>
    <w:rsid w:val="00017A7E"/>
    <w:rsid w:val="00020328"/>
    <w:rsid w:val="00020334"/>
    <w:rsid w:val="00020728"/>
    <w:rsid w:val="000209AA"/>
    <w:rsid w:val="00020B14"/>
    <w:rsid w:val="00020F56"/>
    <w:rsid w:val="0002141C"/>
    <w:rsid w:val="0002178A"/>
    <w:rsid w:val="00021858"/>
    <w:rsid w:val="0002224A"/>
    <w:rsid w:val="0002256A"/>
    <w:rsid w:val="00022857"/>
    <w:rsid w:val="00022919"/>
    <w:rsid w:val="000229AC"/>
    <w:rsid w:val="0002329B"/>
    <w:rsid w:val="00023951"/>
    <w:rsid w:val="00023ECE"/>
    <w:rsid w:val="00023FB8"/>
    <w:rsid w:val="000244B9"/>
    <w:rsid w:val="000248FE"/>
    <w:rsid w:val="00024913"/>
    <w:rsid w:val="00025657"/>
    <w:rsid w:val="00025695"/>
    <w:rsid w:val="00025CE0"/>
    <w:rsid w:val="00025D5E"/>
    <w:rsid w:val="000268D4"/>
    <w:rsid w:val="0002693A"/>
    <w:rsid w:val="00026B95"/>
    <w:rsid w:val="00026C59"/>
    <w:rsid w:val="00026DB7"/>
    <w:rsid w:val="00027514"/>
    <w:rsid w:val="00027C30"/>
    <w:rsid w:val="00027D0A"/>
    <w:rsid w:val="00027E02"/>
    <w:rsid w:val="00027E54"/>
    <w:rsid w:val="00027EF8"/>
    <w:rsid w:val="00030104"/>
    <w:rsid w:val="00030476"/>
    <w:rsid w:val="000308CD"/>
    <w:rsid w:val="00030A30"/>
    <w:rsid w:val="000311E9"/>
    <w:rsid w:val="0003128F"/>
    <w:rsid w:val="00031DF7"/>
    <w:rsid w:val="00032260"/>
    <w:rsid w:val="000322B0"/>
    <w:rsid w:val="00032840"/>
    <w:rsid w:val="0003287D"/>
    <w:rsid w:val="00032999"/>
    <w:rsid w:val="000329C9"/>
    <w:rsid w:val="00032B72"/>
    <w:rsid w:val="000332EA"/>
    <w:rsid w:val="00033574"/>
    <w:rsid w:val="00033A65"/>
    <w:rsid w:val="00033E21"/>
    <w:rsid w:val="00034295"/>
    <w:rsid w:val="00034304"/>
    <w:rsid w:val="000343A2"/>
    <w:rsid w:val="000343EA"/>
    <w:rsid w:val="00034A7B"/>
    <w:rsid w:val="00034B05"/>
    <w:rsid w:val="00034D1E"/>
    <w:rsid w:val="00034DB0"/>
    <w:rsid w:val="000352DF"/>
    <w:rsid w:val="000352EF"/>
    <w:rsid w:val="0003557C"/>
    <w:rsid w:val="00035BE4"/>
    <w:rsid w:val="00035E56"/>
    <w:rsid w:val="00035F9E"/>
    <w:rsid w:val="00036560"/>
    <w:rsid w:val="000366EB"/>
    <w:rsid w:val="00036A8B"/>
    <w:rsid w:val="00036B73"/>
    <w:rsid w:val="00036DDE"/>
    <w:rsid w:val="00037192"/>
    <w:rsid w:val="00037383"/>
    <w:rsid w:val="00037555"/>
    <w:rsid w:val="000377B5"/>
    <w:rsid w:val="00037880"/>
    <w:rsid w:val="00037A4D"/>
    <w:rsid w:val="00037E56"/>
    <w:rsid w:val="00040953"/>
    <w:rsid w:val="00041229"/>
    <w:rsid w:val="000417F6"/>
    <w:rsid w:val="00041B24"/>
    <w:rsid w:val="00041B9B"/>
    <w:rsid w:val="00041C90"/>
    <w:rsid w:val="00041CBB"/>
    <w:rsid w:val="00041F46"/>
    <w:rsid w:val="000420EF"/>
    <w:rsid w:val="000427CA"/>
    <w:rsid w:val="000433E1"/>
    <w:rsid w:val="00043594"/>
    <w:rsid w:val="00043932"/>
    <w:rsid w:val="00044C0B"/>
    <w:rsid w:val="00044C2F"/>
    <w:rsid w:val="00044ECA"/>
    <w:rsid w:val="00044FF3"/>
    <w:rsid w:val="00045243"/>
    <w:rsid w:val="00045271"/>
    <w:rsid w:val="0004547E"/>
    <w:rsid w:val="00045639"/>
    <w:rsid w:val="00045973"/>
    <w:rsid w:val="00045995"/>
    <w:rsid w:val="00045E51"/>
    <w:rsid w:val="00046111"/>
    <w:rsid w:val="00046220"/>
    <w:rsid w:val="0004630F"/>
    <w:rsid w:val="00046604"/>
    <w:rsid w:val="0004680B"/>
    <w:rsid w:val="000468BF"/>
    <w:rsid w:val="00046EFA"/>
    <w:rsid w:val="000471E2"/>
    <w:rsid w:val="000479C7"/>
    <w:rsid w:val="00047CAE"/>
    <w:rsid w:val="00047FB9"/>
    <w:rsid w:val="000500AA"/>
    <w:rsid w:val="000500D7"/>
    <w:rsid w:val="000500FA"/>
    <w:rsid w:val="00050453"/>
    <w:rsid w:val="000505F6"/>
    <w:rsid w:val="0005105E"/>
    <w:rsid w:val="000514FF"/>
    <w:rsid w:val="0005199F"/>
    <w:rsid w:val="00051A81"/>
    <w:rsid w:val="00051C76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3570"/>
    <w:rsid w:val="00053645"/>
    <w:rsid w:val="0005374D"/>
    <w:rsid w:val="00053818"/>
    <w:rsid w:val="000538F1"/>
    <w:rsid w:val="00053EBF"/>
    <w:rsid w:val="0005492C"/>
    <w:rsid w:val="000552F0"/>
    <w:rsid w:val="00055534"/>
    <w:rsid w:val="00055624"/>
    <w:rsid w:val="00055853"/>
    <w:rsid w:val="00055933"/>
    <w:rsid w:val="00055AC7"/>
    <w:rsid w:val="00055E14"/>
    <w:rsid w:val="00056062"/>
    <w:rsid w:val="0005651E"/>
    <w:rsid w:val="00056CF0"/>
    <w:rsid w:val="00056D83"/>
    <w:rsid w:val="0005710F"/>
    <w:rsid w:val="0005716B"/>
    <w:rsid w:val="000579FD"/>
    <w:rsid w:val="000600F5"/>
    <w:rsid w:val="00060137"/>
    <w:rsid w:val="0006015B"/>
    <w:rsid w:val="00060422"/>
    <w:rsid w:val="0006057B"/>
    <w:rsid w:val="0006063D"/>
    <w:rsid w:val="0006129E"/>
    <w:rsid w:val="000612C4"/>
    <w:rsid w:val="00061434"/>
    <w:rsid w:val="000619F6"/>
    <w:rsid w:val="00061C35"/>
    <w:rsid w:val="00061E51"/>
    <w:rsid w:val="00061E5C"/>
    <w:rsid w:val="000624B4"/>
    <w:rsid w:val="00062A44"/>
    <w:rsid w:val="00062BC5"/>
    <w:rsid w:val="00062DBD"/>
    <w:rsid w:val="00062DFB"/>
    <w:rsid w:val="00062E98"/>
    <w:rsid w:val="000631F4"/>
    <w:rsid w:val="000632E6"/>
    <w:rsid w:val="000632FC"/>
    <w:rsid w:val="0006385F"/>
    <w:rsid w:val="0006414C"/>
    <w:rsid w:val="00064670"/>
    <w:rsid w:val="000648E8"/>
    <w:rsid w:val="00064DA8"/>
    <w:rsid w:val="00065282"/>
    <w:rsid w:val="0006528F"/>
    <w:rsid w:val="000659EB"/>
    <w:rsid w:val="00065D29"/>
    <w:rsid w:val="00066A38"/>
    <w:rsid w:val="00066A8A"/>
    <w:rsid w:val="00066D03"/>
    <w:rsid w:val="000670BC"/>
    <w:rsid w:val="00070483"/>
    <w:rsid w:val="0007092D"/>
    <w:rsid w:val="0007124C"/>
    <w:rsid w:val="0007153B"/>
    <w:rsid w:val="000716BB"/>
    <w:rsid w:val="00071D0A"/>
    <w:rsid w:val="00071E8B"/>
    <w:rsid w:val="000722CF"/>
    <w:rsid w:val="00072399"/>
    <w:rsid w:val="000725A0"/>
    <w:rsid w:val="000727C2"/>
    <w:rsid w:val="00072BFB"/>
    <w:rsid w:val="00072DC6"/>
    <w:rsid w:val="00072FC4"/>
    <w:rsid w:val="00072FEF"/>
    <w:rsid w:val="000731D0"/>
    <w:rsid w:val="000738A5"/>
    <w:rsid w:val="00073A92"/>
    <w:rsid w:val="00073D32"/>
    <w:rsid w:val="00073FCE"/>
    <w:rsid w:val="000742C7"/>
    <w:rsid w:val="000747D5"/>
    <w:rsid w:val="00074888"/>
    <w:rsid w:val="000748D7"/>
    <w:rsid w:val="00075101"/>
    <w:rsid w:val="00075AC1"/>
    <w:rsid w:val="0007620F"/>
    <w:rsid w:val="00076229"/>
    <w:rsid w:val="000763D5"/>
    <w:rsid w:val="000763DF"/>
    <w:rsid w:val="000764B9"/>
    <w:rsid w:val="0007662B"/>
    <w:rsid w:val="0007669E"/>
    <w:rsid w:val="0007696E"/>
    <w:rsid w:val="00076C1E"/>
    <w:rsid w:val="000778E6"/>
    <w:rsid w:val="00077A6F"/>
    <w:rsid w:val="00077DAB"/>
    <w:rsid w:val="00077E2C"/>
    <w:rsid w:val="0008028C"/>
    <w:rsid w:val="00080837"/>
    <w:rsid w:val="00080ADD"/>
    <w:rsid w:val="0008187D"/>
    <w:rsid w:val="000818CF"/>
    <w:rsid w:val="00081B16"/>
    <w:rsid w:val="00082071"/>
    <w:rsid w:val="000822E0"/>
    <w:rsid w:val="00082719"/>
    <w:rsid w:val="0008278B"/>
    <w:rsid w:val="00082A03"/>
    <w:rsid w:val="00082BC1"/>
    <w:rsid w:val="00082E4E"/>
    <w:rsid w:val="00082E81"/>
    <w:rsid w:val="0008370E"/>
    <w:rsid w:val="000839F7"/>
    <w:rsid w:val="00083B54"/>
    <w:rsid w:val="000842F5"/>
    <w:rsid w:val="00084339"/>
    <w:rsid w:val="00084401"/>
    <w:rsid w:val="0008457D"/>
    <w:rsid w:val="0008525F"/>
    <w:rsid w:val="000856D2"/>
    <w:rsid w:val="00085C3B"/>
    <w:rsid w:val="00086411"/>
    <w:rsid w:val="00086FF9"/>
    <w:rsid w:val="0008789B"/>
    <w:rsid w:val="00087BEC"/>
    <w:rsid w:val="000904D7"/>
    <w:rsid w:val="00091080"/>
    <w:rsid w:val="000910E8"/>
    <w:rsid w:val="000919DE"/>
    <w:rsid w:val="000920F5"/>
    <w:rsid w:val="0009243F"/>
    <w:rsid w:val="0009244E"/>
    <w:rsid w:val="000925D3"/>
    <w:rsid w:val="000929F6"/>
    <w:rsid w:val="00092E82"/>
    <w:rsid w:val="000930B4"/>
    <w:rsid w:val="000931CF"/>
    <w:rsid w:val="000934B3"/>
    <w:rsid w:val="000934E6"/>
    <w:rsid w:val="00093901"/>
    <w:rsid w:val="00093C4E"/>
    <w:rsid w:val="00093D9D"/>
    <w:rsid w:val="00093EF7"/>
    <w:rsid w:val="00093FD0"/>
    <w:rsid w:val="00094328"/>
    <w:rsid w:val="0009433D"/>
    <w:rsid w:val="0009450B"/>
    <w:rsid w:val="0009456B"/>
    <w:rsid w:val="000946A0"/>
    <w:rsid w:val="000946F5"/>
    <w:rsid w:val="00094954"/>
    <w:rsid w:val="00094955"/>
    <w:rsid w:val="00094A1C"/>
    <w:rsid w:val="00094ADF"/>
    <w:rsid w:val="00094F8A"/>
    <w:rsid w:val="0009513E"/>
    <w:rsid w:val="000952F3"/>
    <w:rsid w:val="000955ED"/>
    <w:rsid w:val="0009573D"/>
    <w:rsid w:val="000957A0"/>
    <w:rsid w:val="000957F3"/>
    <w:rsid w:val="00095D99"/>
    <w:rsid w:val="00095F02"/>
    <w:rsid w:val="0009616C"/>
    <w:rsid w:val="00096A10"/>
    <w:rsid w:val="00096E05"/>
    <w:rsid w:val="00097040"/>
    <w:rsid w:val="00097059"/>
    <w:rsid w:val="000971EF"/>
    <w:rsid w:val="000972E0"/>
    <w:rsid w:val="00097515"/>
    <w:rsid w:val="000977DA"/>
    <w:rsid w:val="00097966"/>
    <w:rsid w:val="00097DF2"/>
    <w:rsid w:val="00097F5D"/>
    <w:rsid w:val="000A0106"/>
    <w:rsid w:val="000A020A"/>
    <w:rsid w:val="000A03BA"/>
    <w:rsid w:val="000A085A"/>
    <w:rsid w:val="000A0BEE"/>
    <w:rsid w:val="000A0C00"/>
    <w:rsid w:val="000A189B"/>
    <w:rsid w:val="000A1BDD"/>
    <w:rsid w:val="000A1FA3"/>
    <w:rsid w:val="000A21CE"/>
    <w:rsid w:val="000A22A4"/>
    <w:rsid w:val="000A2445"/>
    <w:rsid w:val="000A263F"/>
    <w:rsid w:val="000A2738"/>
    <w:rsid w:val="000A27A2"/>
    <w:rsid w:val="000A299B"/>
    <w:rsid w:val="000A2A15"/>
    <w:rsid w:val="000A2B14"/>
    <w:rsid w:val="000A2E27"/>
    <w:rsid w:val="000A33DC"/>
    <w:rsid w:val="000A347D"/>
    <w:rsid w:val="000A3705"/>
    <w:rsid w:val="000A39FC"/>
    <w:rsid w:val="000A3A27"/>
    <w:rsid w:val="000A3A7A"/>
    <w:rsid w:val="000A3ECA"/>
    <w:rsid w:val="000A409A"/>
    <w:rsid w:val="000A4490"/>
    <w:rsid w:val="000A548F"/>
    <w:rsid w:val="000A5562"/>
    <w:rsid w:val="000A5634"/>
    <w:rsid w:val="000A5994"/>
    <w:rsid w:val="000A5AF6"/>
    <w:rsid w:val="000A5CF6"/>
    <w:rsid w:val="000A5D57"/>
    <w:rsid w:val="000A5FE1"/>
    <w:rsid w:val="000A60A1"/>
    <w:rsid w:val="000A6303"/>
    <w:rsid w:val="000A688D"/>
    <w:rsid w:val="000A6DDC"/>
    <w:rsid w:val="000A6EEB"/>
    <w:rsid w:val="000A7210"/>
    <w:rsid w:val="000A7265"/>
    <w:rsid w:val="000A750A"/>
    <w:rsid w:val="000A7BCC"/>
    <w:rsid w:val="000A7EE4"/>
    <w:rsid w:val="000B059E"/>
    <w:rsid w:val="000B0AA3"/>
    <w:rsid w:val="000B0D7A"/>
    <w:rsid w:val="000B1238"/>
    <w:rsid w:val="000B1456"/>
    <w:rsid w:val="000B1690"/>
    <w:rsid w:val="000B16A4"/>
    <w:rsid w:val="000B1808"/>
    <w:rsid w:val="000B1B31"/>
    <w:rsid w:val="000B2591"/>
    <w:rsid w:val="000B29D3"/>
    <w:rsid w:val="000B2B28"/>
    <w:rsid w:val="000B302D"/>
    <w:rsid w:val="000B391A"/>
    <w:rsid w:val="000B3A03"/>
    <w:rsid w:val="000B3B28"/>
    <w:rsid w:val="000B3BE9"/>
    <w:rsid w:val="000B3CFD"/>
    <w:rsid w:val="000B3ED6"/>
    <w:rsid w:val="000B3F11"/>
    <w:rsid w:val="000B4367"/>
    <w:rsid w:val="000B4461"/>
    <w:rsid w:val="000B44B3"/>
    <w:rsid w:val="000B484A"/>
    <w:rsid w:val="000B4948"/>
    <w:rsid w:val="000B4AC6"/>
    <w:rsid w:val="000B4ACD"/>
    <w:rsid w:val="000B4DD9"/>
    <w:rsid w:val="000B4E40"/>
    <w:rsid w:val="000B4F01"/>
    <w:rsid w:val="000B4F80"/>
    <w:rsid w:val="000B5A1F"/>
    <w:rsid w:val="000B5AFE"/>
    <w:rsid w:val="000B6198"/>
    <w:rsid w:val="000B6584"/>
    <w:rsid w:val="000B65F1"/>
    <w:rsid w:val="000B67E5"/>
    <w:rsid w:val="000B67FE"/>
    <w:rsid w:val="000B6A00"/>
    <w:rsid w:val="000B6CCA"/>
    <w:rsid w:val="000B6EA7"/>
    <w:rsid w:val="000B7299"/>
    <w:rsid w:val="000B72B8"/>
    <w:rsid w:val="000B74C7"/>
    <w:rsid w:val="000B78B0"/>
    <w:rsid w:val="000B7B43"/>
    <w:rsid w:val="000C0439"/>
    <w:rsid w:val="000C050C"/>
    <w:rsid w:val="000C07E0"/>
    <w:rsid w:val="000C0994"/>
    <w:rsid w:val="000C0B00"/>
    <w:rsid w:val="000C0C17"/>
    <w:rsid w:val="000C0D75"/>
    <w:rsid w:val="000C10F1"/>
    <w:rsid w:val="000C13BE"/>
    <w:rsid w:val="000C154F"/>
    <w:rsid w:val="000C1726"/>
    <w:rsid w:val="000C20E0"/>
    <w:rsid w:val="000C2880"/>
    <w:rsid w:val="000C2995"/>
    <w:rsid w:val="000C2F2B"/>
    <w:rsid w:val="000C2F50"/>
    <w:rsid w:val="000C30EA"/>
    <w:rsid w:val="000C335F"/>
    <w:rsid w:val="000C3C44"/>
    <w:rsid w:val="000C3E93"/>
    <w:rsid w:val="000C3E95"/>
    <w:rsid w:val="000C40AB"/>
    <w:rsid w:val="000C4214"/>
    <w:rsid w:val="000C470C"/>
    <w:rsid w:val="000C4CA5"/>
    <w:rsid w:val="000C4ECD"/>
    <w:rsid w:val="000C544A"/>
    <w:rsid w:val="000C559F"/>
    <w:rsid w:val="000C567D"/>
    <w:rsid w:val="000C5749"/>
    <w:rsid w:val="000C5B1A"/>
    <w:rsid w:val="000C60F6"/>
    <w:rsid w:val="000C64C0"/>
    <w:rsid w:val="000C677F"/>
    <w:rsid w:val="000C67B9"/>
    <w:rsid w:val="000C6828"/>
    <w:rsid w:val="000C6A8D"/>
    <w:rsid w:val="000C6B48"/>
    <w:rsid w:val="000C6DB3"/>
    <w:rsid w:val="000C7196"/>
    <w:rsid w:val="000C7C37"/>
    <w:rsid w:val="000C7DFD"/>
    <w:rsid w:val="000C7F1F"/>
    <w:rsid w:val="000D05F8"/>
    <w:rsid w:val="000D0905"/>
    <w:rsid w:val="000D0B00"/>
    <w:rsid w:val="000D104A"/>
    <w:rsid w:val="000D116E"/>
    <w:rsid w:val="000D1248"/>
    <w:rsid w:val="000D153A"/>
    <w:rsid w:val="000D1BD0"/>
    <w:rsid w:val="000D20E7"/>
    <w:rsid w:val="000D242D"/>
    <w:rsid w:val="000D2AC7"/>
    <w:rsid w:val="000D2C37"/>
    <w:rsid w:val="000D2C9C"/>
    <w:rsid w:val="000D2E0B"/>
    <w:rsid w:val="000D3152"/>
    <w:rsid w:val="000D326D"/>
    <w:rsid w:val="000D33FC"/>
    <w:rsid w:val="000D3405"/>
    <w:rsid w:val="000D3466"/>
    <w:rsid w:val="000D3AAB"/>
    <w:rsid w:val="000D3BB7"/>
    <w:rsid w:val="000D3CF3"/>
    <w:rsid w:val="000D463D"/>
    <w:rsid w:val="000D46BF"/>
    <w:rsid w:val="000D483E"/>
    <w:rsid w:val="000D4A5A"/>
    <w:rsid w:val="000D4E07"/>
    <w:rsid w:val="000D4ECB"/>
    <w:rsid w:val="000D50A2"/>
    <w:rsid w:val="000D5434"/>
    <w:rsid w:val="000D5C63"/>
    <w:rsid w:val="000D5EAA"/>
    <w:rsid w:val="000D606E"/>
    <w:rsid w:val="000D6105"/>
    <w:rsid w:val="000D612F"/>
    <w:rsid w:val="000D62F6"/>
    <w:rsid w:val="000D66B0"/>
    <w:rsid w:val="000D6704"/>
    <w:rsid w:val="000D6753"/>
    <w:rsid w:val="000D684A"/>
    <w:rsid w:val="000D6B03"/>
    <w:rsid w:val="000D6FA7"/>
    <w:rsid w:val="000D744C"/>
    <w:rsid w:val="000D7A1D"/>
    <w:rsid w:val="000D7BBB"/>
    <w:rsid w:val="000D7D09"/>
    <w:rsid w:val="000E05A8"/>
    <w:rsid w:val="000E0A48"/>
    <w:rsid w:val="000E0AE0"/>
    <w:rsid w:val="000E0C5D"/>
    <w:rsid w:val="000E0C99"/>
    <w:rsid w:val="000E0E1E"/>
    <w:rsid w:val="000E0E25"/>
    <w:rsid w:val="000E1179"/>
    <w:rsid w:val="000E19A1"/>
    <w:rsid w:val="000E1B74"/>
    <w:rsid w:val="000E1B88"/>
    <w:rsid w:val="000E1D4B"/>
    <w:rsid w:val="000E20AA"/>
    <w:rsid w:val="000E2144"/>
    <w:rsid w:val="000E2196"/>
    <w:rsid w:val="000E2387"/>
    <w:rsid w:val="000E2524"/>
    <w:rsid w:val="000E26DA"/>
    <w:rsid w:val="000E29E4"/>
    <w:rsid w:val="000E2A4F"/>
    <w:rsid w:val="000E2B30"/>
    <w:rsid w:val="000E2F5A"/>
    <w:rsid w:val="000E31C9"/>
    <w:rsid w:val="000E31FE"/>
    <w:rsid w:val="000E3959"/>
    <w:rsid w:val="000E3C44"/>
    <w:rsid w:val="000E3D0F"/>
    <w:rsid w:val="000E3D50"/>
    <w:rsid w:val="000E42BD"/>
    <w:rsid w:val="000E4582"/>
    <w:rsid w:val="000E4586"/>
    <w:rsid w:val="000E49E6"/>
    <w:rsid w:val="000E4B60"/>
    <w:rsid w:val="000E4C09"/>
    <w:rsid w:val="000E4F12"/>
    <w:rsid w:val="000E501A"/>
    <w:rsid w:val="000E5066"/>
    <w:rsid w:val="000E5274"/>
    <w:rsid w:val="000E5410"/>
    <w:rsid w:val="000E56BE"/>
    <w:rsid w:val="000E5987"/>
    <w:rsid w:val="000E5B4D"/>
    <w:rsid w:val="000E5BFC"/>
    <w:rsid w:val="000E61AC"/>
    <w:rsid w:val="000E6544"/>
    <w:rsid w:val="000E6CAE"/>
    <w:rsid w:val="000E734C"/>
    <w:rsid w:val="000E7365"/>
    <w:rsid w:val="000E7613"/>
    <w:rsid w:val="000E762E"/>
    <w:rsid w:val="000E7EB1"/>
    <w:rsid w:val="000E7F4F"/>
    <w:rsid w:val="000F017E"/>
    <w:rsid w:val="000F0871"/>
    <w:rsid w:val="000F0AA0"/>
    <w:rsid w:val="000F0C2F"/>
    <w:rsid w:val="000F0C42"/>
    <w:rsid w:val="000F0DBE"/>
    <w:rsid w:val="000F1404"/>
    <w:rsid w:val="000F1AE8"/>
    <w:rsid w:val="000F1C11"/>
    <w:rsid w:val="000F2346"/>
    <w:rsid w:val="000F2606"/>
    <w:rsid w:val="000F2A97"/>
    <w:rsid w:val="000F2E3C"/>
    <w:rsid w:val="000F33E5"/>
    <w:rsid w:val="000F3634"/>
    <w:rsid w:val="000F37ED"/>
    <w:rsid w:val="000F3AC9"/>
    <w:rsid w:val="000F3D48"/>
    <w:rsid w:val="000F3E7E"/>
    <w:rsid w:val="000F4276"/>
    <w:rsid w:val="000F43B9"/>
    <w:rsid w:val="000F465C"/>
    <w:rsid w:val="000F4905"/>
    <w:rsid w:val="000F4A25"/>
    <w:rsid w:val="000F4ADB"/>
    <w:rsid w:val="000F4E3E"/>
    <w:rsid w:val="000F4E7F"/>
    <w:rsid w:val="000F4FC0"/>
    <w:rsid w:val="000F5AA9"/>
    <w:rsid w:val="000F5F23"/>
    <w:rsid w:val="000F6199"/>
    <w:rsid w:val="000F6788"/>
    <w:rsid w:val="000F6951"/>
    <w:rsid w:val="000F6979"/>
    <w:rsid w:val="000F6A60"/>
    <w:rsid w:val="000F6AF3"/>
    <w:rsid w:val="000F6B7B"/>
    <w:rsid w:val="000F6EA5"/>
    <w:rsid w:val="000F73DB"/>
    <w:rsid w:val="000F7565"/>
    <w:rsid w:val="000F76DA"/>
    <w:rsid w:val="000F7897"/>
    <w:rsid w:val="000F7B3A"/>
    <w:rsid w:val="000F7D96"/>
    <w:rsid w:val="000F7FE3"/>
    <w:rsid w:val="000F7FFC"/>
    <w:rsid w:val="001006D8"/>
    <w:rsid w:val="001008DB"/>
    <w:rsid w:val="00100D30"/>
    <w:rsid w:val="00100F82"/>
    <w:rsid w:val="001010EF"/>
    <w:rsid w:val="00101889"/>
    <w:rsid w:val="001019DB"/>
    <w:rsid w:val="00101C8E"/>
    <w:rsid w:val="001020BF"/>
    <w:rsid w:val="00102146"/>
    <w:rsid w:val="001021E3"/>
    <w:rsid w:val="00102263"/>
    <w:rsid w:val="0010229B"/>
    <w:rsid w:val="0010248F"/>
    <w:rsid w:val="00102510"/>
    <w:rsid w:val="0010271D"/>
    <w:rsid w:val="00102971"/>
    <w:rsid w:val="00102E4B"/>
    <w:rsid w:val="00102E7D"/>
    <w:rsid w:val="00102F66"/>
    <w:rsid w:val="00102FF9"/>
    <w:rsid w:val="0010391E"/>
    <w:rsid w:val="001039DA"/>
    <w:rsid w:val="00103A4D"/>
    <w:rsid w:val="00103BAA"/>
    <w:rsid w:val="00103BED"/>
    <w:rsid w:val="0010464D"/>
    <w:rsid w:val="00104D13"/>
    <w:rsid w:val="00104F78"/>
    <w:rsid w:val="0010548F"/>
    <w:rsid w:val="001058A4"/>
    <w:rsid w:val="00105A5A"/>
    <w:rsid w:val="001061B1"/>
    <w:rsid w:val="001064F0"/>
    <w:rsid w:val="0010654F"/>
    <w:rsid w:val="0010687A"/>
    <w:rsid w:val="00106B2E"/>
    <w:rsid w:val="00106C15"/>
    <w:rsid w:val="00107064"/>
    <w:rsid w:val="00107348"/>
    <w:rsid w:val="001073CA"/>
    <w:rsid w:val="00107689"/>
    <w:rsid w:val="00107DF4"/>
    <w:rsid w:val="00107EB0"/>
    <w:rsid w:val="00110027"/>
    <w:rsid w:val="00110195"/>
    <w:rsid w:val="00110257"/>
    <w:rsid w:val="001102AE"/>
    <w:rsid w:val="00110527"/>
    <w:rsid w:val="001115E6"/>
    <w:rsid w:val="00111797"/>
    <w:rsid w:val="00111BEF"/>
    <w:rsid w:val="00111DAB"/>
    <w:rsid w:val="00112222"/>
    <w:rsid w:val="00112302"/>
    <w:rsid w:val="00112330"/>
    <w:rsid w:val="0011277E"/>
    <w:rsid w:val="001129D3"/>
    <w:rsid w:val="001129D8"/>
    <w:rsid w:val="00112ECA"/>
    <w:rsid w:val="001134A5"/>
    <w:rsid w:val="00113595"/>
    <w:rsid w:val="00113D4F"/>
    <w:rsid w:val="00113E6D"/>
    <w:rsid w:val="00114528"/>
    <w:rsid w:val="00114D36"/>
    <w:rsid w:val="00115106"/>
    <w:rsid w:val="00115441"/>
    <w:rsid w:val="00115A1A"/>
    <w:rsid w:val="00115CB8"/>
    <w:rsid w:val="00115E23"/>
    <w:rsid w:val="001161A7"/>
    <w:rsid w:val="00116335"/>
    <w:rsid w:val="001165B1"/>
    <w:rsid w:val="001166D0"/>
    <w:rsid w:val="00116A65"/>
    <w:rsid w:val="00116AD1"/>
    <w:rsid w:val="00116B90"/>
    <w:rsid w:val="00116CAE"/>
    <w:rsid w:val="00116FDD"/>
    <w:rsid w:val="00117D68"/>
    <w:rsid w:val="00117F00"/>
    <w:rsid w:val="0012015D"/>
    <w:rsid w:val="0012092E"/>
    <w:rsid w:val="00120BE8"/>
    <w:rsid w:val="00120C43"/>
    <w:rsid w:val="00120EEF"/>
    <w:rsid w:val="001210F4"/>
    <w:rsid w:val="001211F7"/>
    <w:rsid w:val="001214A8"/>
    <w:rsid w:val="001214AD"/>
    <w:rsid w:val="00121659"/>
    <w:rsid w:val="001218EA"/>
    <w:rsid w:val="0012191F"/>
    <w:rsid w:val="00121965"/>
    <w:rsid w:val="00121E7D"/>
    <w:rsid w:val="00121F18"/>
    <w:rsid w:val="00121FD7"/>
    <w:rsid w:val="0012246C"/>
    <w:rsid w:val="00122734"/>
    <w:rsid w:val="00122A28"/>
    <w:rsid w:val="00122DBC"/>
    <w:rsid w:val="0012355E"/>
    <w:rsid w:val="001237B3"/>
    <w:rsid w:val="00123896"/>
    <w:rsid w:val="001240B6"/>
    <w:rsid w:val="00124129"/>
    <w:rsid w:val="0012456A"/>
    <w:rsid w:val="00124D4E"/>
    <w:rsid w:val="001251B1"/>
    <w:rsid w:val="001256E9"/>
    <w:rsid w:val="00125E5B"/>
    <w:rsid w:val="00125F58"/>
    <w:rsid w:val="0012617F"/>
    <w:rsid w:val="001261D7"/>
    <w:rsid w:val="0012678A"/>
    <w:rsid w:val="001267F6"/>
    <w:rsid w:val="00126A05"/>
    <w:rsid w:val="001274B6"/>
    <w:rsid w:val="001274D6"/>
    <w:rsid w:val="00127A61"/>
    <w:rsid w:val="00127AB1"/>
    <w:rsid w:val="00127C2B"/>
    <w:rsid w:val="00130146"/>
    <w:rsid w:val="00130603"/>
    <w:rsid w:val="00130CB3"/>
    <w:rsid w:val="00130E18"/>
    <w:rsid w:val="00130FE7"/>
    <w:rsid w:val="001310D7"/>
    <w:rsid w:val="0013137F"/>
    <w:rsid w:val="001313C2"/>
    <w:rsid w:val="00131A50"/>
    <w:rsid w:val="00131B32"/>
    <w:rsid w:val="0013218F"/>
    <w:rsid w:val="0013251E"/>
    <w:rsid w:val="0013257B"/>
    <w:rsid w:val="00132614"/>
    <w:rsid w:val="0013282E"/>
    <w:rsid w:val="0013334B"/>
    <w:rsid w:val="001334B5"/>
    <w:rsid w:val="00133912"/>
    <w:rsid w:val="00133CB8"/>
    <w:rsid w:val="00133E23"/>
    <w:rsid w:val="0013430C"/>
    <w:rsid w:val="0013453D"/>
    <w:rsid w:val="001345F0"/>
    <w:rsid w:val="0013478E"/>
    <w:rsid w:val="00134950"/>
    <w:rsid w:val="00134F91"/>
    <w:rsid w:val="001351A9"/>
    <w:rsid w:val="001353E8"/>
    <w:rsid w:val="00135722"/>
    <w:rsid w:val="001361A8"/>
    <w:rsid w:val="001361B3"/>
    <w:rsid w:val="00136C0E"/>
    <w:rsid w:val="00136FA8"/>
    <w:rsid w:val="00137529"/>
    <w:rsid w:val="00137C68"/>
    <w:rsid w:val="00137FDE"/>
    <w:rsid w:val="0014009E"/>
    <w:rsid w:val="00140445"/>
    <w:rsid w:val="001404A4"/>
    <w:rsid w:val="001407CC"/>
    <w:rsid w:val="001407F1"/>
    <w:rsid w:val="00140839"/>
    <w:rsid w:val="00140AF0"/>
    <w:rsid w:val="00140B66"/>
    <w:rsid w:val="00140CED"/>
    <w:rsid w:val="00140D77"/>
    <w:rsid w:val="001417C1"/>
    <w:rsid w:val="00141B62"/>
    <w:rsid w:val="001423CA"/>
    <w:rsid w:val="001427A1"/>
    <w:rsid w:val="00142C71"/>
    <w:rsid w:val="00143105"/>
    <w:rsid w:val="00143360"/>
    <w:rsid w:val="00143417"/>
    <w:rsid w:val="0014351E"/>
    <w:rsid w:val="00143807"/>
    <w:rsid w:val="00144083"/>
    <w:rsid w:val="00144876"/>
    <w:rsid w:val="00144CA4"/>
    <w:rsid w:val="0014522D"/>
    <w:rsid w:val="00145434"/>
    <w:rsid w:val="00145995"/>
    <w:rsid w:val="00145AFA"/>
    <w:rsid w:val="00145BD4"/>
    <w:rsid w:val="00145DE2"/>
    <w:rsid w:val="00146244"/>
    <w:rsid w:val="001464E5"/>
    <w:rsid w:val="00146AA8"/>
    <w:rsid w:val="0014722E"/>
    <w:rsid w:val="001473F2"/>
    <w:rsid w:val="00147542"/>
    <w:rsid w:val="00147AFC"/>
    <w:rsid w:val="00150444"/>
    <w:rsid w:val="001508C5"/>
    <w:rsid w:val="00150C88"/>
    <w:rsid w:val="00150D59"/>
    <w:rsid w:val="00150ED9"/>
    <w:rsid w:val="00150FC0"/>
    <w:rsid w:val="00151B03"/>
    <w:rsid w:val="00151D71"/>
    <w:rsid w:val="001522BF"/>
    <w:rsid w:val="00152623"/>
    <w:rsid w:val="00152C4E"/>
    <w:rsid w:val="00152CE1"/>
    <w:rsid w:val="00152D52"/>
    <w:rsid w:val="001534FF"/>
    <w:rsid w:val="00153AA7"/>
    <w:rsid w:val="001541B5"/>
    <w:rsid w:val="00154212"/>
    <w:rsid w:val="00154331"/>
    <w:rsid w:val="0015442F"/>
    <w:rsid w:val="001548E5"/>
    <w:rsid w:val="001550F9"/>
    <w:rsid w:val="0015513C"/>
    <w:rsid w:val="0015523B"/>
    <w:rsid w:val="00155327"/>
    <w:rsid w:val="00155FFA"/>
    <w:rsid w:val="0015646F"/>
    <w:rsid w:val="00156AAB"/>
    <w:rsid w:val="00156FF0"/>
    <w:rsid w:val="00157271"/>
    <w:rsid w:val="00157416"/>
    <w:rsid w:val="00157749"/>
    <w:rsid w:val="00157B1A"/>
    <w:rsid w:val="00157CEC"/>
    <w:rsid w:val="00157D58"/>
    <w:rsid w:val="00157F36"/>
    <w:rsid w:val="001603F0"/>
    <w:rsid w:val="0016078A"/>
    <w:rsid w:val="00160D86"/>
    <w:rsid w:val="00160ECE"/>
    <w:rsid w:val="0016123B"/>
    <w:rsid w:val="0016146D"/>
    <w:rsid w:val="001615A8"/>
    <w:rsid w:val="00161E17"/>
    <w:rsid w:val="00161EE5"/>
    <w:rsid w:val="00162097"/>
    <w:rsid w:val="001620E3"/>
    <w:rsid w:val="001623B9"/>
    <w:rsid w:val="0016245E"/>
    <w:rsid w:val="00162744"/>
    <w:rsid w:val="00162C70"/>
    <w:rsid w:val="00162ED6"/>
    <w:rsid w:val="00162FB0"/>
    <w:rsid w:val="001631A0"/>
    <w:rsid w:val="00163FB7"/>
    <w:rsid w:val="001642E3"/>
    <w:rsid w:val="001642EB"/>
    <w:rsid w:val="00164463"/>
    <w:rsid w:val="001647AC"/>
    <w:rsid w:val="00164AA4"/>
    <w:rsid w:val="00164AC0"/>
    <w:rsid w:val="001650FE"/>
    <w:rsid w:val="00165240"/>
    <w:rsid w:val="00165428"/>
    <w:rsid w:val="001657E3"/>
    <w:rsid w:val="00165964"/>
    <w:rsid w:val="00165BD6"/>
    <w:rsid w:val="0016606E"/>
    <w:rsid w:val="001660C2"/>
    <w:rsid w:val="00166531"/>
    <w:rsid w:val="00166659"/>
    <w:rsid w:val="001667AF"/>
    <w:rsid w:val="00166AC5"/>
    <w:rsid w:val="00166B2E"/>
    <w:rsid w:val="001671DE"/>
    <w:rsid w:val="00167974"/>
    <w:rsid w:val="00170C24"/>
    <w:rsid w:val="00171188"/>
    <w:rsid w:val="00171A2C"/>
    <w:rsid w:val="00171EE9"/>
    <w:rsid w:val="00171EEB"/>
    <w:rsid w:val="00172053"/>
    <w:rsid w:val="0017209E"/>
    <w:rsid w:val="00172672"/>
    <w:rsid w:val="00172922"/>
    <w:rsid w:val="00172C47"/>
    <w:rsid w:val="0017362D"/>
    <w:rsid w:val="00173698"/>
    <w:rsid w:val="00173748"/>
    <w:rsid w:val="00173E99"/>
    <w:rsid w:val="00174417"/>
    <w:rsid w:val="001746FE"/>
    <w:rsid w:val="00174F8D"/>
    <w:rsid w:val="001753D3"/>
    <w:rsid w:val="00175897"/>
    <w:rsid w:val="001758B4"/>
    <w:rsid w:val="00175977"/>
    <w:rsid w:val="00175DDC"/>
    <w:rsid w:val="0017626A"/>
    <w:rsid w:val="001768CB"/>
    <w:rsid w:val="00176D05"/>
    <w:rsid w:val="00176E5A"/>
    <w:rsid w:val="0017752D"/>
    <w:rsid w:val="00177741"/>
    <w:rsid w:val="00177876"/>
    <w:rsid w:val="00177A3D"/>
    <w:rsid w:val="00177B9D"/>
    <w:rsid w:val="00177C06"/>
    <w:rsid w:val="00180053"/>
    <w:rsid w:val="00180357"/>
    <w:rsid w:val="00180370"/>
    <w:rsid w:val="001804F1"/>
    <w:rsid w:val="00180970"/>
    <w:rsid w:val="00180C67"/>
    <w:rsid w:val="00180D31"/>
    <w:rsid w:val="001811DE"/>
    <w:rsid w:val="00181671"/>
    <w:rsid w:val="00181C8B"/>
    <w:rsid w:val="001825C7"/>
    <w:rsid w:val="0018267A"/>
    <w:rsid w:val="00182687"/>
    <w:rsid w:val="001829F9"/>
    <w:rsid w:val="001837A2"/>
    <w:rsid w:val="00184160"/>
    <w:rsid w:val="0018445B"/>
    <w:rsid w:val="00184B93"/>
    <w:rsid w:val="00185563"/>
    <w:rsid w:val="00185B30"/>
    <w:rsid w:val="00185BCD"/>
    <w:rsid w:val="00185E3F"/>
    <w:rsid w:val="0018607D"/>
    <w:rsid w:val="00186341"/>
    <w:rsid w:val="001869C3"/>
    <w:rsid w:val="00186A9B"/>
    <w:rsid w:val="00186B4A"/>
    <w:rsid w:val="0018707A"/>
    <w:rsid w:val="001876F4"/>
    <w:rsid w:val="00187B45"/>
    <w:rsid w:val="00190375"/>
    <w:rsid w:val="0019048E"/>
    <w:rsid w:val="0019144B"/>
    <w:rsid w:val="00191528"/>
    <w:rsid w:val="00191590"/>
    <w:rsid w:val="00191956"/>
    <w:rsid w:val="00191A4F"/>
    <w:rsid w:val="00191EC3"/>
    <w:rsid w:val="00191EF6"/>
    <w:rsid w:val="0019250D"/>
    <w:rsid w:val="0019252F"/>
    <w:rsid w:val="001925D1"/>
    <w:rsid w:val="001925E0"/>
    <w:rsid w:val="001925EF"/>
    <w:rsid w:val="00192C98"/>
    <w:rsid w:val="00192E43"/>
    <w:rsid w:val="0019311C"/>
    <w:rsid w:val="001937AB"/>
    <w:rsid w:val="00193E6A"/>
    <w:rsid w:val="00193F83"/>
    <w:rsid w:val="001950E6"/>
    <w:rsid w:val="00195C69"/>
    <w:rsid w:val="00195F23"/>
    <w:rsid w:val="00195F67"/>
    <w:rsid w:val="001960F9"/>
    <w:rsid w:val="00196149"/>
    <w:rsid w:val="00196314"/>
    <w:rsid w:val="00196639"/>
    <w:rsid w:val="001970FC"/>
    <w:rsid w:val="00197180"/>
    <w:rsid w:val="00197474"/>
    <w:rsid w:val="00197FDE"/>
    <w:rsid w:val="001A0788"/>
    <w:rsid w:val="001A098B"/>
    <w:rsid w:val="001A0AE5"/>
    <w:rsid w:val="001A0E09"/>
    <w:rsid w:val="001A1000"/>
    <w:rsid w:val="001A1026"/>
    <w:rsid w:val="001A1065"/>
    <w:rsid w:val="001A15E3"/>
    <w:rsid w:val="001A197E"/>
    <w:rsid w:val="001A19FA"/>
    <w:rsid w:val="001A1BFE"/>
    <w:rsid w:val="001A1CD9"/>
    <w:rsid w:val="001A1FB7"/>
    <w:rsid w:val="001A2244"/>
    <w:rsid w:val="001A2C40"/>
    <w:rsid w:val="001A2D62"/>
    <w:rsid w:val="001A2F75"/>
    <w:rsid w:val="001A3446"/>
    <w:rsid w:val="001A3674"/>
    <w:rsid w:val="001A37DA"/>
    <w:rsid w:val="001A3889"/>
    <w:rsid w:val="001A3A8E"/>
    <w:rsid w:val="001A3EEB"/>
    <w:rsid w:val="001A4652"/>
    <w:rsid w:val="001A4861"/>
    <w:rsid w:val="001A4A2C"/>
    <w:rsid w:val="001A4CF0"/>
    <w:rsid w:val="001A570A"/>
    <w:rsid w:val="001A5968"/>
    <w:rsid w:val="001A6484"/>
    <w:rsid w:val="001A6824"/>
    <w:rsid w:val="001A68FF"/>
    <w:rsid w:val="001A69B1"/>
    <w:rsid w:val="001A77D2"/>
    <w:rsid w:val="001A78AB"/>
    <w:rsid w:val="001B01EB"/>
    <w:rsid w:val="001B06B6"/>
    <w:rsid w:val="001B0D0A"/>
    <w:rsid w:val="001B10C0"/>
    <w:rsid w:val="001B1477"/>
    <w:rsid w:val="001B1868"/>
    <w:rsid w:val="001B1C7B"/>
    <w:rsid w:val="001B2077"/>
    <w:rsid w:val="001B221B"/>
    <w:rsid w:val="001B25FB"/>
    <w:rsid w:val="001B2950"/>
    <w:rsid w:val="001B29B9"/>
    <w:rsid w:val="001B2BC7"/>
    <w:rsid w:val="001B2CBF"/>
    <w:rsid w:val="001B2ED0"/>
    <w:rsid w:val="001B30DE"/>
    <w:rsid w:val="001B3130"/>
    <w:rsid w:val="001B318B"/>
    <w:rsid w:val="001B3560"/>
    <w:rsid w:val="001B3604"/>
    <w:rsid w:val="001B3B2A"/>
    <w:rsid w:val="001B3C02"/>
    <w:rsid w:val="001B3E50"/>
    <w:rsid w:val="001B3E56"/>
    <w:rsid w:val="001B3FC6"/>
    <w:rsid w:val="001B40CE"/>
    <w:rsid w:val="001B4573"/>
    <w:rsid w:val="001B4ACC"/>
    <w:rsid w:val="001B4C15"/>
    <w:rsid w:val="001B5513"/>
    <w:rsid w:val="001B5ADA"/>
    <w:rsid w:val="001B5B12"/>
    <w:rsid w:val="001B6030"/>
    <w:rsid w:val="001B6060"/>
    <w:rsid w:val="001B61B0"/>
    <w:rsid w:val="001B67F0"/>
    <w:rsid w:val="001B6F22"/>
    <w:rsid w:val="001B6F5C"/>
    <w:rsid w:val="001B771B"/>
    <w:rsid w:val="001B778F"/>
    <w:rsid w:val="001B7C49"/>
    <w:rsid w:val="001C039D"/>
    <w:rsid w:val="001C04C5"/>
    <w:rsid w:val="001C0677"/>
    <w:rsid w:val="001C0AA7"/>
    <w:rsid w:val="001C0BAB"/>
    <w:rsid w:val="001C0C28"/>
    <w:rsid w:val="001C0D38"/>
    <w:rsid w:val="001C1216"/>
    <w:rsid w:val="001C127E"/>
    <w:rsid w:val="001C1724"/>
    <w:rsid w:val="001C173E"/>
    <w:rsid w:val="001C17DD"/>
    <w:rsid w:val="001C1909"/>
    <w:rsid w:val="001C1A9F"/>
    <w:rsid w:val="001C1C19"/>
    <w:rsid w:val="001C2086"/>
    <w:rsid w:val="001C2140"/>
    <w:rsid w:val="001C2525"/>
    <w:rsid w:val="001C2C0E"/>
    <w:rsid w:val="001C2CDB"/>
    <w:rsid w:val="001C2D79"/>
    <w:rsid w:val="001C2F6C"/>
    <w:rsid w:val="001C2FBE"/>
    <w:rsid w:val="001C30CA"/>
    <w:rsid w:val="001C32A1"/>
    <w:rsid w:val="001C38D1"/>
    <w:rsid w:val="001C39D1"/>
    <w:rsid w:val="001C3A87"/>
    <w:rsid w:val="001C3C66"/>
    <w:rsid w:val="001C3FB6"/>
    <w:rsid w:val="001C409C"/>
    <w:rsid w:val="001C4413"/>
    <w:rsid w:val="001C45FF"/>
    <w:rsid w:val="001C4962"/>
    <w:rsid w:val="001C4C1F"/>
    <w:rsid w:val="001C4F71"/>
    <w:rsid w:val="001C545D"/>
    <w:rsid w:val="001C5C1A"/>
    <w:rsid w:val="001C5DAA"/>
    <w:rsid w:val="001C5FD0"/>
    <w:rsid w:val="001C6228"/>
    <w:rsid w:val="001C6574"/>
    <w:rsid w:val="001C658D"/>
    <w:rsid w:val="001C6681"/>
    <w:rsid w:val="001C674F"/>
    <w:rsid w:val="001C6A44"/>
    <w:rsid w:val="001C718D"/>
    <w:rsid w:val="001C73E2"/>
    <w:rsid w:val="001C7515"/>
    <w:rsid w:val="001C76BC"/>
    <w:rsid w:val="001C7723"/>
    <w:rsid w:val="001C7854"/>
    <w:rsid w:val="001C7F46"/>
    <w:rsid w:val="001D05B8"/>
    <w:rsid w:val="001D05CF"/>
    <w:rsid w:val="001D06A9"/>
    <w:rsid w:val="001D0969"/>
    <w:rsid w:val="001D0F1A"/>
    <w:rsid w:val="001D1182"/>
    <w:rsid w:val="001D1B9D"/>
    <w:rsid w:val="001D21E2"/>
    <w:rsid w:val="001D2481"/>
    <w:rsid w:val="001D24FF"/>
    <w:rsid w:val="001D25C4"/>
    <w:rsid w:val="001D28C8"/>
    <w:rsid w:val="001D2935"/>
    <w:rsid w:val="001D2E7C"/>
    <w:rsid w:val="001D3285"/>
    <w:rsid w:val="001D3306"/>
    <w:rsid w:val="001D3966"/>
    <w:rsid w:val="001D3A66"/>
    <w:rsid w:val="001D40CE"/>
    <w:rsid w:val="001D44CC"/>
    <w:rsid w:val="001D482A"/>
    <w:rsid w:val="001D4D29"/>
    <w:rsid w:val="001D4F9F"/>
    <w:rsid w:val="001D53C7"/>
    <w:rsid w:val="001D553D"/>
    <w:rsid w:val="001D55C7"/>
    <w:rsid w:val="001D59DD"/>
    <w:rsid w:val="001D5FCB"/>
    <w:rsid w:val="001D67CB"/>
    <w:rsid w:val="001D6BCD"/>
    <w:rsid w:val="001D6FD8"/>
    <w:rsid w:val="001D7337"/>
    <w:rsid w:val="001D7818"/>
    <w:rsid w:val="001D7C9D"/>
    <w:rsid w:val="001E00AF"/>
    <w:rsid w:val="001E08AC"/>
    <w:rsid w:val="001E0DBF"/>
    <w:rsid w:val="001E0FC5"/>
    <w:rsid w:val="001E0FFF"/>
    <w:rsid w:val="001E11BD"/>
    <w:rsid w:val="001E1552"/>
    <w:rsid w:val="001E1A77"/>
    <w:rsid w:val="001E22F3"/>
    <w:rsid w:val="001E262A"/>
    <w:rsid w:val="001E27E1"/>
    <w:rsid w:val="001E290A"/>
    <w:rsid w:val="001E2BCE"/>
    <w:rsid w:val="001E33F3"/>
    <w:rsid w:val="001E3895"/>
    <w:rsid w:val="001E39F2"/>
    <w:rsid w:val="001E3B62"/>
    <w:rsid w:val="001E3BF1"/>
    <w:rsid w:val="001E415A"/>
    <w:rsid w:val="001E4356"/>
    <w:rsid w:val="001E4446"/>
    <w:rsid w:val="001E4B19"/>
    <w:rsid w:val="001E4B88"/>
    <w:rsid w:val="001E4C21"/>
    <w:rsid w:val="001E5163"/>
    <w:rsid w:val="001E548B"/>
    <w:rsid w:val="001E5D1F"/>
    <w:rsid w:val="001E65A3"/>
    <w:rsid w:val="001E66E0"/>
    <w:rsid w:val="001E6AF3"/>
    <w:rsid w:val="001E6EF5"/>
    <w:rsid w:val="001E70FC"/>
    <w:rsid w:val="001E71CB"/>
    <w:rsid w:val="001E7272"/>
    <w:rsid w:val="001E73DD"/>
    <w:rsid w:val="001E7BA3"/>
    <w:rsid w:val="001E7C38"/>
    <w:rsid w:val="001F0270"/>
    <w:rsid w:val="001F02C2"/>
    <w:rsid w:val="001F0805"/>
    <w:rsid w:val="001F0CF3"/>
    <w:rsid w:val="001F0DE2"/>
    <w:rsid w:val="001F0EA4"/>
    <w:rsid w:val="001F118F"/>
    <w:rsid w:val="001F179A"/>
    <w:rsid w:val="001F17EC"/>
    <w:rsid w:val="001F1979"/>
    <w:rsid w:val="001F19A7"/>
    <w:rsid w:val="001F1F7E"/>
    <w:rsid w:val="001F2140"/>
    <w:rsid w:val="001F24D5"/>
    <w:rsid w:val="001F25D9"/>
    <w:rsid w:val="001F28BB"/>
    <w:rsid w:val="001F2EB9"/>
    <w:rsid w:val="001F31EA"/>
    <w:rsid w:val="001F3227"/>
    <w:rsid w:val="001F3351"/>
    <w:rsid w:val="001F337A"/>
    <w:rsid w:val="001F3A4B"/>
    <w:rsid w:val="001F3CE9"/>
    <w:rsid w:val="001F3D5D"/>
    <w:rsid w:val="001F3E05"/>
    <w:rsid w:val="001F4169"/>
    <w:rsid w:val="001F4441"/>
    <w:rsid w:val="001F44F9"/>
    <w:rsid w:val="001F47D1"/>
    <w:rsid w:val="001F4A04"/>
    <w:rsid w:val="001F4D84"/>
    <w:rsid w:val="001F4E9A"/>
    <w:rsid w:val="001F51E2"/>
    <w:rsid w:val="001F5BFB"/>
    <w:rsid w:val="001F62DE"/>
    <w:rsid w:val="001F6460"/>
    <w:rsid w:val="001F6718"/>
    <w:rsid w:val="001F6C8A"/>
    <w:rsid w:val="001F6F15"/>
    <w:rsid w:val="001F7499"/>
    <w:rsid w:val="001F7788"/>
    <w:rsid w:val="001F7B57"/>
    <w:rsid w:val="002001D0"/>
    <w:rsid w:val="002003B6"/>
    <w:rsid w:val="00200684"/>
    <w:rsid w:val="00200934"/>
    <w:rsid w:val="00200C3A"/>
    <w:rsid w:val="002016F0"/>
    <w:rsid w:val="00201894"/>
    <w:rsid w:val="00201A0A"/>
    <w:rsid w:val="002023D4"/>
    <w:rsid w:val="00202557"/>
    <w:rsid w:val="00202A38"/>
    <w:rsid w:val="00202E6D"/>
    <w:rsid w:val="00202FC4"/>
    <w:rsid w:val="00203068"/>
    <w:rsid w:val="00203702"/>
    <w:rsid w:val="0020398F"/>
    <w:rsid w:val="00203C84"/>
    <w:rsid w:val="00203CDA"/>
    <w:rsid w:val="00203EAF"/>
    <w:rsid w:val="00204217"/>
    <w:rsid w:val="0020473E"/>
    <w:rsid w:val="00204962"/>
    <w:rsid w:val="00204972"/>
    <w:rsid w:val="00204C82"/>
    <w:rsid w:val="00204EE8"/>
    <w:rsid w:val="00205416"/>
    <w:rsid w:val="00205589"/>
    <w:rsid w:val="00205B8A"/>
    <w:rsid w:val="00205FFC"/>
    <w:rsid w:val="0020620F"/>
    <w:rsid w:val="002062CF"/>
    <w:rsid w:val="002064AC"/>
    <w:rsid w:val="002066AE"/>
    <w:rsid w:val="002069D6"/>
    <w:rsid w:val="00206D61"/>
    <w:rsid w:val="00207426"/>
    <w:rsid w:val="00207631"/>
    <w:rsid w:val="00207908"/>
    <w:rsid w:val="00207E1F"/>
    <w:rsid w:val="002101C5"/>
    <w:rsid w:val="002103C4"/>
    <w:rsid w:val="002103DF"/>
    <w:rsid w:val="002108B2"/>
    <w:rsid w:val="002108DB"/>
    <w:rsid w:val="002109F6"/>
    <w:rsid w:val="00210FA8"/>
    <w:rsid w:val="00211156"/>
    <w:rsid w:val="002111D6"/>
    <w:rsid w:val="00211769"/>
    <w:rsid w:val="00211BF8"/>
    <w:rsid w:val="00211FD7"/>
    <w:rsid w:val="00212262"/>
    <w:rsid w:val="00212275"/>
    <w:rsid w:val="002122D4"/>
    <w:rsid w:val="002129CC"/>
    <w:rsid w:val="00213512"/>
    <w:rsid w:val="0021377B"/>
    <w:rsid w:val="002146A2"/>
    <w:rsid w:val="00214B77"/>
    <w:rsid w:val="00214D4B"/>
    <w:rsid w:val="00214F1B"/>
    <w:rsid w:val="002150E7"/>
    <w:rsid w:val="00215250"/>
    <w:rsid w:val="00215299"/>
    <w:rsid w:val="00215537"/>
    <w:rsid w:val="0021562F"/>
    <w:rsid w:val="00215A15"/>
    <w:rsid w:val="00215A32"/>
    <w:rsid w:val="00215AC9"/>
    <w:rsid w:val="00215F64"/>
    <w:rsid w:val="0021705B"/>
    <w:rsid w:val="00217152"/>
    <w:rsid w:val="002177C7"/>
    <w:rsid w:val="00217AF0"/>
    <w:rsid w:val="00217C94"/>
    <w:rsid w:val="0022023E"/>
    <w:rsid w:val="0022028A"/>
    <w:rsid w:val="00220705"/>
    <w:rsid w:val="0022074E"/>
    <w:rsid w:val="00220A2A"/>
    <w:rsid w:val="00221065"/>
    <w:rsid w:val="002214C1"/>
    <w:rsid w:val="00221501"/>
    <w:rsid w:val="0022160E"/>
    <w:rsid w:val="00221981"/>
    <w:rsid w:val="00221B7B"/>
    <w:rsid w:val="00221BF0"/>
    <w:rsid w:val="00221EE3"/>
    <w:rsid w:val="002224E9"/>
    <w:rsid w:val="002225EE"/>
    <w:rsid w:val="002226CD"/>
    <w:rsid w:val="0022287C"/>
    <w:rsid w:val="00222C08"/>
    <w:rsid w:val="00222CBE"/>
    <w:rsid w:val="00222EAF"/>
    <w:rsid w:val="00223294"/>
    <w:rsid w:val="00223866"/>
    <w:rsid w:val="00224091"/>
    <w:rsid w:val="0022457E"/>
    <w:rsid w:val="002245F0"/>
    <w:rsid w:val="00224823"/>
    <w:rsid w:val="00224B1A"/>
    <w:rsid w:val="00224FBA"/>
    <w:rsid w:val="0022503B"/>
    <w:rsid w:val="0022558F"/>
    <w:rsid w:val="00225E5E"/>
    <w:rsid w:val="0022609B"/>
    <w:rsid w:val="00226220"/>
    <w:rsid w:val="002264D0"/>
    <w:rsid w:val="002264FF"/>
    <w:rsid w:val="00226A54"/>
    <w:rsid w:val="00226AB4"/>
    <w:rsid w:val="00226BF3"/>
    <w:rsid w:val="00226E09"/>
    <w:rsid w:val="00227A2E"/>
    <w:rsid w:val="00227FC6"/>
    <w:rsid w:val="00230258"/>
    <w:rsid w:val="00230A8D"/>
    <w:rsid w:val="00230D46"/>
    <w:rsid w:val="0023147D"/>
    <w:rsid w:val="002316C8"/>
    <w:rsid w:val="00231722"/>
    <w:rsid w:val="002317E6"/>
    <w:rsid w:val="00231860"/>
    <w:rsid w:val="00231A8E"/>
    <w:rsid w:val="00231F5D"/>
    <w:rsid w:val="0023213B"/>
    <w:rsid w:val="002322B3"/>
    <w:rsid w:val="00232362"/>
    <w:rsid w:val="002325EE"/>
    <w:rsid w:val="00232B2A"/>
    <w:rsid w:val="00232CC6"/>
    <w:rsid w:val="00233040"/>
    <w:rsid w:val="002331E4"/>
    <w:rsid w:val="00233344"/>
    <w:rsid w:val="002339EA"/>
    <w:rsid w:val="0023403A"/>
    <w:rsid w:val="00234698"/>
    <w:rsid w:val="0023479B"/>
    <w:rsid w:val="00234AE3"/>
    <w:rsid w:val="00234C05"/>
    <w:rsid w:val="0023501D"/>
    <w:rsid w:val="00235241"/>
    <w:rsid w:val="0023557E"/>
    <w:rsid w:val="002358B5"/>
    <w:rsid w:val="00235F1F"/>
    <w:rsid w:val="0023615C"/>
    <w:rsid w:val="00236280"/>
    <w:rsid w:val="00236955"/>
    <w:rsid w:val="0023696B"/>
    <w:rsid w:val="0023798F"/>
    <w:rsid w:val="00240210"/>
    <w:rsid w:val="0024074A"/>
    <w:rsid w:val="002407DB"/>
    <w:rsid w:val="00240C3D"/>
    <w:rsid w:val="00240CC5"/>
    <w:rsid w:val="002419EC"/>
    <w:rsid w:val="00241A1C"/>
    <w:rsid w:val="00241B3A"/>
    <w:rsid w:val="00241F33"/>
    <w:rsid w:val="002424CD"/>
    <w:rsid w:val="002424E5"/>
    <w:rsid w:val="0024257A"/>
    <w:rsid w:val="002425A3"/>
    <w:rsid w:val="002427D1"/>
    <w:rsid w:val="00242AA2"/>
    <w:rsid w:val="00242B17"/>
    <w:rsid w:val="00242EBC"/>
    <w:rsid w:val="00242F37"/>
    <w:rsid w:val="002430CC"/>
    <w:rsid w:val="002433BA"/>
    <w:rsid w:val="0024400A"/>
    <w:rsid w:val="002441F5"/>
    <w:rsid w:val="002443EC"/>
    <w:rsid w:val="0024464D"/>
    <w:rsid w:val="00244BFC"/>
    <w:rsid w:val="00244CBB"/>
    <w:rsid w:val="00244D56"/>
    <w:rsid w:val="00245273"/>
    <w:rsid w:val="00245457"/>
    <w:rsid w:val="0024580C"/>
    <w:rsid w:val="00245A09"/>
    <w:rsid w:val="002460FA"/>
    <w:rsid w:val="002465AE"/>
    <w:rsid w:val="00246617"/>
    <w:rsid w:val="0024694E"/>
    <w:rsid w:val="002469C2"/>
    <w:rsid w:val="00246B45"/>
    <w:rsid w:val="00246CF7"/>
    <w:rsid w:val="002473AA"/>
    <w:rsid w:val="002473E4"/>
    <w:rsid w:val="00247DE7"/>
    <w:rsid w:val="00247DF0"/>
    <w:rsid w:val="0025011A"/>
    <w:rsid w:val="0025011E"/>
    <w:rsid w:val="00250170"/>
    <w:rsid w:val="002501AC"/>
    <w:rsid w:val="0025099A"/>
    <w:rsid w:val="00250A18"/>
    <w:rsid w:val="00250A36"/>
    <w:rsid w:val="00250AFB"/>
    <w:rsid w:val="00251076"/>
    <w:rsid w:val="00251085"/>
    <w:rsid w:val="0025114E"/>
    <w:rsid w:val="002511A7"/>
    <w:rsid w:val="0025121B"/>
    <w:rsid w:val="00251341"/>
    <w:rsid w:val="0025144E"/>
    <w:rsid w:val="00251611"/>
    <w:rsid w:val="00251C25"/>
    <w:rsid w:val="002528F3"/>
    <w:rsid w:val="00252BF5"/>
    <w:rsid w:val="00252F4C"/>
    <w:rsid w:val="00252F59"/>
    <w:rsid w:val="0025302E"/>
    <w:rsid w:val="00253249"/>
    <w:rsid w:val="002537F5"/>
    <w:rsid w:val="0025380B"/>
    <w:rsid w:val="00253A54"/>
    <w:rsid w:val="00253DAD"/>
    <w:rsid w:val="0025435F"/>
    <w:rsid w:val="0025491D"/>
    <w:rsid w:val="002555C8"/>
    <w:rsid w:val="00255906"/>
    <w:rsid w:val="00255A67"/>
    <w:rsid w:val="00255B06"/>
    <w:rsid w:val="00255E82"/>
    <w:rsid w:val="0025612F"/>
    <w:rsid w:val="002565B0"/>
    <w:rsid w:val="00256790"/>
    <w:rsid w:val="00256B3C"/>
    <w:rsid w:val="00256B75"/>
    <w:rsid w:val="00256C66"/>
    <w:rsid w:val="00256E7A"/>
    <w:rsid w:val="002570B2"/>
    <w:rsid w:val="00257395"/>
    <w:rsid w:val="00257654"/>
    <w:rsid w:val="00257EA8"/>
    <w:rsid w:val="00257F71"/>
    <w:rsid w:val="00260204"/>
    <w:rsid w:val="00260225"/>
    <w:rsid w:val="00260AE1"/>
    <w:rsid w:val="00260F91"/>
    <w:rsid w:val="002613BD"/>
    <w:rsid w:val="00261929"/>
    <w:rsid w:val="00261E4D"/>
    <w:rsid w:val="00261E68"/>
    <w:rsid w:val="00262411"/>
    <w:rsid w:val="002624BF"/>
    <w:rsid w:val="0026259F"/>
    <w:rsid w:val="00262672"/>
    <w:rsid w:val="002629F8"/>
    <w:rsid w:val="00262CDF"/>
    <w:rsid w:val="00262DDB"/>
    <w:rsid w:val="00263355"/>
    <w:rsid w:val="002633EA"/>
    <w:rsid w:val="00263698"/>
    <w:rsid w:val="002637EB"/>
    <w:rsid w:val="00263988"/>
    <w:rsid w:val="002639D6"/>
    <w:rsid w:val="00263D61"/>
    <w:rsid w:val="00263D89"/>
    <w:rsid w:val="00264147"/>
    <w:rsid w:val="00264392"/>
    <w:rsid w:val="00264484"/>
    <w:rsid w:val="00264791"/>
    <w:rsid w:val="00264B64"/>
    <w:rsid w:val="00264C6B"/>
    <w:rsid w:val="00264D99"/>
    <w:rsid w:val="00264F40"/>
    <w:rsid w:val="002650F1"/>
    <w:rsid w:val="0026553A"/>
    <w:rsid w:val="00265745"/>
    <w:rsid w:val="0026596E"/>
    <w:rsid w:val="00265A77"/>
    <w:rsid w:val="00265AE0"/>
    <w:rsid w:val="00265E1E"/>
    <w:rsid w:val="00265E6E"/>
    <w:rsid w:val="002660A1"/>
    <w:rsid w:val="00266290"/>
    <w:rsid w:val="002669EA"/>
    <w:rsid w:val="00266A4A"/>
    <w:rsid w:val="00266D3C"/>
    <w:rsid w:val="00267203"/>
    <w:rsid w:val="0026745E"/>
    <w:rsid w:val="00267A3B"/>
    <w:rsid w:val="00267B0C"/>
    <w:rsid w:val="00267B49"/>
    <w:rsid w:val="00267D5C"/>
    <w:rsid w:val="00267F03"/>
    <w:rsid w:val="00270514"/>
    <w:rsid w:val="00270580"/>
    <w:rsid w:val="002709D0"/>
    <w:rsid w:val="00270C18"/>
    <w:rsid w:val="00270D24"/>
    <w:rsid w:val="002710BD"/>
    <w:rsid w:val="00271291"/>
    <w:rsid w:val="002714A1"/>
    <w:rsid w:val="00271705"/>
    <w:rsid w:val="00271C4F"/>
    <w:rsid w:val="00271CD6"/>
    <w:rsid w:val="00271E52"/>
    <w:rsid w:val="00272147"/>
    <w:rsid w:val="002724A1"/>
    <w:rsid w:val="002724C3"/>
    <w:rsid w:val="00272728"/>
    <w:rsid w:val="00272770"/>
    <w:rsid w:val="0027296E"/>
    <w:rsid w:val="00272BA5"/>
    <w:rsid w:val="00272BE1"/>
    <w:rsid w:val="00272EE3"/>
    <w:rsid w:val="002731C5"/>
    <w:rsid w:val="0027321E"/>
    <w:rsid w:val="00273263"/>
    <w:rsid w:val="002735A9"/>
    <w:rsid w:val="002739AA"/>
    <w:rsid w:val="002740FA"/>
    <w:rsid w:val="0027419C"/>
    <w:rsid w:val="00274524"/>
    <w:rsid w:val="002750F6"/>
    <w:rsid w:val="002751BC"/>
    <w:rsid w:val="00275241"/>
    <w:rsid w:val="0027543F"/>
    <w:rsid w:val="0027565E"/>
    <w:rsid w:val="00275798"/>
    <w:rsid w:val="0027586B"/>
    <w:rsid w:val="00275DD6"/>
    <w:rsid w:val="0027606D"/>
    <w:rsid w:val="00276102"/>
    <w:rsid w:val="00276202"/>
    <w:rsid w:val="0027671E"/>
    <w:rsid w:val="00277270"/>
    <w:rsid w:val="002772BE"/>
    <w:rsid w:val="002775CA"/>
    <w:rsid w:val="0027766C"/>
    <w:rsid w:val="00277855"/>
    <w:rsid w:val="00277B0D"/>
    <w:rsid w:val="00277DCA"/>
    <w:rsid w:val="00277E55"/>
    <w:rsid w:val="00277ED5"/>
    <w:rsid w:val="0028004E"/>
    <w:rsid w:val="00280F8F"/>
    <w:rsid w:val="00281283"/>
    <w:rsid w:val="002815AD"/>
    <w:rsid w:val="00281A39"/>
    <w:rsid w:val="00282125"/>
    <w:rsid w:val="002823C5"/>
    <w:rsid w:val="0028248C"/>
    <w:rsid w:val="00282D2E"/>
    <w:rsid w:val="00282FF3"/>
    <w:rsid w:val="00283BAA"/>
    <w:rsid w:val="0028444B"/>
    <w:rsid w:val="00284A30"/>
    <w:rsid w:val="00284AE7"/>
    <w:rsid w:val="00285375"/>
    <w:rsid w:val="002858A7"/>
    <w:rsid w:val="00285930"/>
    <w:rsid w:val="002860A4"/>
    <w:rsid w:val="00286402"/>
    <w:rsid w:val="002876E4"/>
    <w:rsid w:val="002877DB"/>
    <w:rsid w:val="00287A4C"/>
    <w:rsid w:val="00287C62"/>
    <w:rsid w:val="0029065C"/>
    <w:rsid w:val="00290BB2"/>
    <w:rsid w:val="00290C77"/>
    <w:rsid w:val="00290E07"/>
    <w:rsid w:val="0029112B"/>
    <w:rsid w:val="00291614"/>
    <w:rsid w:val="0029189F"/>
    <w:rsid w:val="00291A4D"/>
    <w:rsid w:val="00292016"/>
    <w:rsid w:val="0029263C"/>
    <w:rsid w:val="002926A8"/>
    <w:rsid w:val="00292A6A"/>
    <w:rsid w:val="00292D64"/>
    <w:rsid w:val="00292EEB"/>
    <w:rsid w:val="00293381"/>
    <w:rsid w:val="002936B5"/>
    <w:rsid w:val="00293BF1"/>
    <w:rsid w:val="00293C1A"/>
    <w:rsid w:val="00293D44"/>
    <w:rsid w:val="00293FB9"/>
    <w:rsid w:val="00294495"/>
    <w:rsid w:val="00294DE8"/>
    <w:rsid w:val="00294DF5"/>
    <w:rsid w:val="00295018"/>
    <w:rsid w:val="002951AF"/>
    <w:rsid w:val="0029587D"/>
    <w:rsid w:val="0029634F"/>
    <w:rsid w:val="002964E2"/>
    <w:rsid w:val="002965EA"/>
    <w:rsid w:val="002965EB"/>
    <w:rsid w:val="002966F5"/>
    <w:rsid w:val="00296D7D"/>
    <w:rsid w:val="00297100"/>
    <w:rsid w:val="00297706"/>
    <w:rsid w:val="00297DBE"/>
    <w:rsid w:val="002A001C"/>
    <w:rsid w:val="002A038F"/>
    <w:rsid w:val="002A0B86"/>
    <w:rsid w:val="002A1240"/>
    <w:rsid w:val="002A13FE"/>
    <w:rsid w:val="002A1477"/>
    <w:rsid w:val="002A16E9"/>
    <w:rsid w:val="002A16EA"/>
    <w:rsid w:val="002A174F"/>
    <w:rsid w:val="002A189C"/>
    <w:rsid w:val="002A1A01"/>
    <w:rsid w:val="002A1AB5"/>
    <w:rsid w:val="002A2000"/>
    <w:rsid w:val="002A203D"/>
    <w:rsid w:val="002A2078"/>
    <w:rsid w:val="002A21E8"/>
    <w:rsid w:val="002A2C5E"/>
    <w:rsid w:val="002A2FAC"/>
    <w:rsid w:val="002A300C"/>
    <w:rsid w:val="002A3A4F"/>
    <w:rsid w:val="002A3CD8"/>
    <w:rsid w:val="002A3DE3"/>
    <w:rsid w:val="002A4606"/>
    <w:rsid w:val="002A499C"/>
    <w:rsid w:val="002A4DD0"/>
    <w:rsid w:val="002A529C"/>
    <w:rsid w:val="002A569D"/>
    <w:rsid w:val="002A5B76"/>
    <w:rsid w:val="002A5E9E"/>
    <w:rsid w:val="002A6380"/>
    <w:rsid w:val="002A65C6"/>
    <w:rsid w:val="002A660B"/>
    <w:rsid w:val="002A67D9"/>
    <w:rsid w:val="002A6892"/>
    <w:rsid w:val="002A6D05"/>
    <w:rsid w:val="002A7196"/>
    <w:rsid w:val="002A7319"/>
    <w:rsid w:val="002A76C1"/>
    <w:rsid w:val="002A771A"/>
    <w:rsid w:val="002A7E8A"/>
    <w:rsid w:val="002B0320"/>
    <w:rsid w:val="002B07CA"/>
    <w:rsid w:val="002B0B96"/>
    <w:rsid w:val="002B0BF5"/>
    <w:rsid w:val="002B0E52"/>
    <w:rsid w:val="002B0E73"/>
    <w:rsid w:val="002B1562"/>
    <w:rsid w:val="002B170C"/>
    <w:rsid w:val="002B1982"/>
    <w:rsid w:val="002B1B39"/>
    <w:rsid w:val="002B1E1A"/>
    <w:rsid w:val="002B1E40"/>
    <w:rsid w:val="002B20BD"/>
    <w:rsid w:val="002B2121"/>
    <w:rsid w:val="002B22E9"/>
    <w:rsid w:val="002B29E0"/>
    <w:rsid w:val="002B308E"/>
    <w:rsid w:val="002B313C"/>
    <w:rsid w:val="002B32BC"/>
    <w:rsid w:val="002B3444"/>
    <w:rsid w:val="002B3AE7"/>
    <w:rsid w:val="002B3D7A"/>
    <w:rsid w:val="002B471B"/>
    <w:rsid w:val="002B4D20"/>
    <w:rsid w:val="002B5078"/>
    <w:rsid w:val="002B50B6"/>
    <w:rsid w:val="002B5324"/>
    <w:rsid w:val="002B5369"/>
    <w:rsid w:val="002B53E6"/>
    <w:rsid w:val="002B583B"/>
    <w:rsid w:val="002B5CAE"/>
    <w:rsid w:val="002B5FDD"/>
    <w:rsid w:val="002B6095"/>
    <w:rsid w:val="002B6B7B"/>
    <w:rsid w:val="002B6BDA"/>
    <w:rsid w:val="002B6C0C"/>
    <w:rsid w:val="002B6F8C"/>
    <w:rsid w:val="002B70C5"/>
    <w:rsid w:val="002B74C3"/>
    <w:rsid w:val="002B7544"/>
    <w:rsid w:val="002B77AE"/>
    <w:rsid w:val="002B7993"/>
    <w:rsid w:val="002B7AEC"/>
    <w:rsid w:val="002B7CE5"/>
    <w:rsid w:val="002B7DEB"/>
    <w:rsid w:val="002B7F9C"/>
    <w:rsid w:val="002C06C6"/>
    <w:rsid w:val="002C09DB"/>
    <w:rsid w:val="002C0F83"/>
    <w:rsid w:val="002C0F9E"/>
    <w:rsid w:val="002C102E"/>
    <w:rsid w:val="002C132D"/>
    <w:rsid w:val="002C19C1"/>
    <w:rsid w:val="002C1A58"/>
    <w:rsid w:val="002C1C28"/>
    <w:rsid w:val="002C1DC6"/>
    <w:rsid w:val="002C23BC"/>
    <w:rsid w:val="002C292A"/>
    <w:rsid w:val="002C2E56"/>
    <w:rsid w:val="002C3E87"/>
    <w:rsid w:val="002C47EF"/>
    <w:rsid w:val="002C48CD"/>
    <w:rsid w:val="002C4A64"/>
    <w:rsid w:val="002C4E5C"/>
    <w:rsid w:val="002C5D66"/>
    <w:rsid w:val="002C5DB7"/>
    <w:rsid w:val="002C5F70"/>
    <w:rsid w:val="002C5FC2"/>
    <w:rsid w:val="002C627A"/>
    <w:rsid w:val="002C6407"/>
    <w:rsid w:val="002C689A"/>
    <w:rsid w:val="002C6B21"/>
    <w:rsid w:val="002C7E85"/>
    <w:rsid w:val="002C7F0F"/>
    <w:rsid w:val="002C7FE8"/>
    <w:rsid w:val="002D02E3"/>
    <w:rsid w:val="002D0530"/>
    <w:rsid w:val="002D08D0"/>
    <w:rsid w:val="002D0AA0"/>
    <w:rsid w:val="002D0AD3"/>
    <w:rsid w:val="002D0D0F"/>
    <w:rsid w:val="002D0E1D"/>
    <w:rsid w:val="002D174F"/>
    <w:rsid w:val="002D1B17"/>
    <w:rsid w:val="002D1EED"/>
    <w:rsid w:val="002D2261"/>
    <w:rsid w:val="002D230A"/>
    <w:rsid w:val="002D29A2"/>
    <w:rsid w:val="002D3162"/>
    <w:rsid w:val="002D357A"/>
    <w:rsid w:val="002D37FB"/>
    <w:rsid w:val="002D3DCA"/>
    <w:rsid w:val="002D401B"/>
    <w:rsid w:val="002D4079"/>
    <w:rsid w:val="002D40C2"/>
    <w:rsid w:val="002D40E8"/>
    <w:rsid w:val="002D4CC4"/>
    <w:rsid w:val="002D4FCB"/>
    <w:rsid w:val="002D537E"/>
    <w:rsid w:val="002D58CE"/>
    <w:rsid w:val="002D5A4B"/>
    <w:rsid w:val="002D5CB8"/>
    <w:rsid w:val="002D5E57"/>
    <w:rsid w:val="002D6230"/>
    <w:rsid w:val="002D6255"/>
    <w:rsid w:val="002D62FD"/>
    <w:rsid w:val="002D632D"/>
    <w:rsid w:val="002D65F1"/>
    <w:rsid w:val="002D6950"/>
    <w:rsid w:val="002D6E3A"/>
    <w:rsid w:val="002D7103"/>
    <w:rsid w:val="002D746D"/>
    <w:rsid w:val="002D7B16"/>
    <w:rsid w:val="002E058E"/>
    <w:rsid w:val="002E08E1"/>
    <w:rsid w:val="002E0D1B"/>
    <w:rsid w:val="002E1482"/>
    <w:rsid w:val="002E1892"/>
    <w:rsid w:val="002E1A3F"/>
    <w:rsid w:val="002E1AC2"/>
    <w:rsid w:val="002E1B69"/>
    <w:rsid w:val="002E1BE8"/>
    <w:rsid w:val="002E1C78"/>
    <w:rsid w:val="002E1D70"/>
    <w:rsid w:val="002E2217"/>
    <w:rsid w:val="002E22C2"/>
    <w:rsid w:val="002E23B4"/>
    <w:rsid w:val="002E2883"/>
    <w:rsid w:val="002E28C4"/>
    <w:rsid w:val="002E28EB"/>
    <w:rsid w:val="002E290F"/>
    <w:rsid w:val="002E2998"/>
    <w:rsid w:val="002E29A7"/>
    <w:rsid w:val="002E2F9A"/>
    <w:rsid w:val="002E3046"/>
    <w:rsid w:val="002E30EF"/>
    <w:rsid w:val="002E321B"/>
    <w:rsid w:val="002E3ACD"/>
    <w:rsid w:val="002E3B22"/>
    <w:rsid w:val="002E433B"/>
    <w:rsid w:val="002E4456"/>
    <w:rsid w:val="002E44D6"/>
    <w:rsid w:val="002E4AB9"/>
    <w:rsid w:val="002E4BC5"/>
    <w:rsid w:val="002E4DE3"/>
    <w:rsid w:val="002E4DE4"/>
    <w:rsid w:val="002E4E31"/>
    <w:rsid w:val="002E4F4F"/>
    <w:rsid w:val="002E550D"/>
    <w:rsid w:val="002E56D6"/>
    <w:rsid w:val="002E583F"/>
    <w:rsid w:val="002E5983"/>
    <w:rsid w:val="002E5E58"/>
    <w:rsid w:val="002E6290"/>
    <w:rsid w:val="002E62E8"/>
    <w:rsid w:val="002E6437"/>
    <w:rsid w:val="002E7294"/>
    <w:rsid w:val="002E7520"/>
    <w:rsid w:val="002E7B7F"/>
    <w:rsid w:val="002E7CCD"/>
    <w:rsid w:val="002F0132"/>
    <w:rsid w:val="002F049D"/>
    <w:rsid w:val="002F0F65"/>
    <w:rsid w:val="002F0FF8"/>
    <w:rsid w:val="002F1171"/>
    <w:rsid w:val="002F17BA"/>
    <w:rsid w:val="002F185A"/>
    <w:rsid w:val="002F1D97"/>
    <w:rsid w:val="002F1E28"/>
    <w:rsid w:val="002F23E0"/>
    <w:rsid w:val="002F27E7"/>
    <w:rsid w:val="002F2904"/>
    <w:rsid w:val="002F33B8"/>
    <w:rsid w:val="002F33ED"/>
    <w:rsid w:val="002F35D1"/>
    <w:rsid w:val="002F39E6"/>
    <w:rsid w:val="002F3B66"/>
    <w:rsid w:val="002F3BA6"/>
    <w:rsid w:val="002F3C76"/>
    <w:rsid w:val="002F3C9C"/>
    <w:rsid w:val="002F3DB9"/>
    <w:rsid w:val="002F3E00"/>
    <w:rsid w:val="002F48D4"/>
    <w:rsid w:val="002F4A79"/>
    <w:rsid w:val="002F4B3B"/>
    <w:rsid w:val="002F4BE1"/>
    <w:rsid w:val="002F4C2D"/>
    <w:rsid w:val="002F5307"/>
    <w:rsid w:val="002F5405"/>
    <w:rsid w:val="002F566B"/>
    <w:rsid w:val="002F5C83"/>
    <w:rsid w:val="002F5D86"/>
    <w:rsid w:val="002F62BA"/>
    <w:rsid w:val="002F6492"/>
    <w:rsid w:val="002F71DC"/>
    <w:rsid w:val="002F7255"/>
    <w:rsid w:val="002F7310"/>
    <w:rsid w:val="002F743A"/>
    <w:rsid w:val="002F75B7"/>
    <w:rsid w:val="002F7782"/>
    <w:rsid w:val="002F7840"/>
    <w:rsid w:val="002F7A2D"/>
    <w:rsid w:val="002F7A81"/>
    <w:rsid w:val="002F7D55"/>
    <w:rsid w:val="002F7DE1"/>
    <w:rsid w:val="002F7FCF"/>
    <w:rsid w:val="00300B2B"/>
    <w:rsid w:val="003014C2"/>
    <w:rsid w:val="003016A2"/>
    <w:rsid w:val="0030186A"/>
    <w:rsid w:val="00301D91"/>
    <w:rsid w:val="00301DF9"/>
    <w:rsid w:val="00302052"/>
    <w:rsid w:val="0030207A"/>
    <w:rsid w:val="003024D4"/>
    <w:rsid w:val="003025DC"/>
    <w:rsid w:val="003026FF"/>
    <w:rsid w:val="00302753"/>
    <w:rsid w:val="0030283C"/>
    <w:rsid w:val="00302AB8"/>
    <w:rsid w:val="00302C6C"/>
    <w:rsid w:val="00303393"/>
    <w:rsid w:val="003033DE"/>
    <w:rsid w:val="003039A2"/>
    <w:rsid w:val="00303B04"/>
    <w:rsid w:val="003045CA"/>
    <w:rsid w:val="003047A5"/>
    <w:rsid w:val="00304B4C"/>
    <w:rsid w:val="00304BD3"/>
    <w:rsid w:val="00304BE6"/>
    <w:rsid w:val="00304E2A"/>
    <w:rsid w:val="003053F2"/>
    <w:rsid w:val="0030551F"/>
    <w:rsid w:val="003055F1"/>
    <w:rsid w:val="003056E6"/>
    <w:rsid w:val="00305B0B"/>
    <w:rsid w:val="00305C59"/>
    <w:rsid w:val="00306202"/>
    <w:rsid w:val="0030625D"/>
    <w:rsid w:val="00306478"/>
    <w:rsid w:val="00306585"/>
    <w:rsid w:val="003065A2"/>
    <w:rsid w:val="00306774"/>
    <w:rsid w:val="00306AED"/>
    <w:rsid w:val="00306B9C"/>
    <w:rsid w:val="00306C3E"/>
    <w:rsid w:val="00306DEC"/>
    <w:rsid w:val="00307AD9"/>
    <w:rsid w:val="00307D23"/>
    <w:rsid w:val="00310009"/>
    <w:rsid w:val="00310218"/>
    <w:rsid w:val="003105A8"/>
    <w:rsid w:val="00310B4F"/>
    <w:rsid w:val="00310C3C"/>
    <w:rsid w:val="00310DCF"/>
    <w:rsid w:val="003110CC"/>
    <w:rsid w:val="003113CA"/>
    <w:rsid w:val="0031166B"/>
    <w:rsid w:val="00311FE0"/>
    <w:rsid w:val="00312235"/>
    <w:rsid w:val="00312244"/>
    <w:rsid w:val="00312853"/>
    <w:rsid w:val="003128C9"/>
    <w:rsid w:val="00312DA4"/>
    <w:rsid w:val="003134A7"/>
    <w:rsid w:val="003138BE"/>
    <w:rsid w:val="00314255"/>
    <w:rsid w:val="00314671"/>
    <w:rsid w:val="00314EAA"/>
    <w:rsid w:val="00315D82"/>
    <w:rsid w:val="00315DAC"/>
    <w:rsid w:val="0031619F"/>
    <w:rsid w:val="003163F9"/>
    <w:rsid w:val="003166CA"/>
    <w:rsid w:val="003169F0"/>
    <w:rsid w:val="0031716E"/>
    <w:rsid w:val="00317B06"/>
    <w:rsid w:val="00317F22"/>
    <w:rsid w:val="00320884"/>
    <w:rsid w:val="00320FAB"/>
    <w:rsid w:val="003211E8"/>
    <w:rsid w:val="00321204"/>
    <w:rsid w:val="00321260"/>
    <w:rsid w:val="00321492"/>
    <w:rsid w:val="00321709"/>
    <w:rsid w:val="00321725"/>
    <w:rsid w:val="00321987"/>
    <w:rsid w:val="003219A4"/>
    <w:rsid w:val="003219BF"/>
    <w:rsid w:val="00321D55"/>
    <w:rsid w:val="00321FC9"/>
    <w:rsid w:val="00322630"/>
    <w:rsid w:val="0032264B"/>
    <w:rsid w:val="00322C3B"/>
    <w:rsid w:val="00322C9D"/>
    <w:rsid w:val="00323337"/>
    <w:rsid w:val="003237A4"/>
    <w:rsid w:val="00323854"/>
    <w:rsid w:val="00323AD7"/>
    <w:rsid w:val="00323D23"/>
    <w:rsid w:val="00324187"/>
    <w:rsid w:val="00324236"/>
    <w:rsid w:val="0032453C"/>
    <w:rsid w:val="00324594"/>
    <w:rsid w:val="00324DE0"/>
    <w:rsid w:val="003250F9"/>
    <w:rsid w:val="003250FD"/>
    <w:rsid w:val="00325214"/>
    <w:rsid w:val="003254E1"/>
    <w:rsid w:val="0032574B"/>
    <w:rsid w:val="003258D6"/>
    <w:rsid w:val="00325939"/>
    <w:rsid w:val="00325B00"/>
    <w:rsid w:val="00325B9F"/>
    <w:rsid w:val="00325BAE"/>
    <w:rsid w:val="00325BC4"/>
    <w:rsid w:val="00326341"/>
    <w:rsid w:val="00326388"/>
    <w:rsid w:val="003264E1"/>
    <w:rsid w:val="00326581"/>
    <w:rsid w:val="003265D8"/>
    <w:rsid w:val="00326BC5"/>
    <w:rsid w:val="00326F6B"/>
    <w:rsid w:val="0032709F"/>
    <w:rsid w:val="00327660"/>
    <w:rsid w:val="003279E9"/>
    <w:rsid w:val="00330013"/>
    <w:rsid w:val="0033075E"/>
    <w:rsid w:val="0033098B"/>
    <w:rsid w:val="0033115C"/>
    <w:rsid w:val="0033116E"/>
    <w:rsid w:val="00331257"/>
    <w:rsid w:val="00331502"/>
    <w:rsid w:val="003316A1"/>
    <w:rsid w:val="00331730"/>
    <w:rsid w:val="00331DF1"/>
    <w:rsid w:val="00331E0D"/>
    <w:rsid w:val="0033240E"/>
    <w:rsid w:val="003327E3"/>
    <w:rsid w:val="00332AF9"/>
    <w:rsid w:val="00332DA5"/>
    <w:rsid w:val="0033326B"/>
    <w:rsid w:val="00334077"/>
    <w:rsid w:val="0033427B"/>
    <w:rsid w:val="003342F3"/>
    <w:rsid w:val="003342FF"/>
    <w:rsid w:val="003347BF"/>
    <w:rsid w:val="00334B34"/>
    <w:rsid w:val="00334BC5"/>
    <w:rsid w:val="00334D87"/>
    <w:rsid w:val="003350F0"/>
    <w:rsid w:val="00335286"/>
    <w:rsid w:val="00335B00"/>
    <w:rsid w:val="00335E64"/>
    <w:rsid w:val="003361C0"/>
    <w:rsid w:val="003364EC"/>
    <w:rsid w:val="003366C0"/>
    <w:rsid w:val="003368E2"/>
    <w:rsid w:val="00336B55"/>
    <w:rsid w:val="00337038"/>
    <w:rsid w:val="003372DC"/>
    <w:rsid w:val="00337969"/>
    <w:rsid w:val="003408D6"/>
    <w:rsid w:val="00340BD5"/>
    <w:rsid w:val="00340CD9"/>
    <w:rsid w:val="00340D9E"/>
    <w:rsid w:val="00340DE0"/>
    <w:rsid w:val="00340FFC"/>
    <w:rsid w:val="00341064"/>
    <w:rsid w:val="00341DD2"/>
    <w:rsid w:val="0034257B"/>
    <w:rsid w:val="00342DDB"/>
    <w:rsid w:val="00342EB6"/>
    <w:rsid w:val="00342EC2"/>
    <w:rsid w:val="003432DF"/>
    <w:rsid w:val="00343308"/>
    <w:rsid w:val="003433F7"/>
    <w:rsid w:val="00343ABC"/>
    <w:rsid w:val="00344655"/>
    <w:rsid w:val="003446DC"/>
    <w:rsid w:val="003446F5"/>
    <w:rsid w:val="00345027"/>
    <w:rsid w:val="00345237"/>
    <w:rsid w:val="003452B7"/>
    <w:rsid w:val="00345447"/>
    <w:rsid w:val="00345EFF"/>
    <w:rsid w:val="00345F59"/>
    <w:rsid w:val="003460E6"/>
    <w:rsid w:val="00346229"/>
    <w:rsid w:val="00346310"/>
    <w:rsid w:val="003466C2"/>
    <w:rsid w:val="00346BBD"/>
    <w:rsid w:val="00346E39"/>
    <w:rsid w:val="00346FDA"/>
    <w:rsid w:val="00347004"/>
    <w:rsid w:val="00347D7C"/>
    <w:rsid w:val="00347E64"/>
    <w:rsid w:val="00350D1F"/>
    <w:rsid w:val="00350DD7"/>
    <w:rsid w:val="00350F22"/>
    <w:rsid w:val="00351054"/>
    <w:rsid w:val="00351063"/>
    <w:rsid w:val="00351811"/>
    <w:rsid w:val="003518B8"/>
    <w:rsid w:val="0035255F"/>
    <w:rsid w:val="0035268D"/>
    <w:rsid w:val="00352A3F"/>
    <w:rsid w:val="00352A94"/>
    <w:rsid w:val="00352FF8"/>
    <w:rsid w:val="00353398"/>
    <w:rsid w:val="00353681"/>
    <w:rsid w:val="00353A9C"/>
    <w:rsid w:val="00354062"/>
    <w:rsid w:val="003540D6"/>
    <w:rsid w:val="003542AD"/>
    <w:rsid w:val="00354816"/>
    <w:rsid w:val="00354903"/>
    <w:rsid w:val="00354B90"/>
    <w:rsid w:val="0035549E"/>
    <w:rsid w:val="00355887"/>
    <w:rsid w:val="00355947"/>
    <w:rsid w:val="00355E23"/>
    <w:rsid w:val="00355E4F"/>
    <w:rsid w:val="00355E91"/>
    <w:rsid w:val="0035607C"/>
    <w:rsid w:val="003563E3"/>
    <w:rsid w:val="00356527"/>
    <w:rsid w:val="00356647"/>
    <w:rsid w:val="00356BDE"/>
    <w:rsid w:val="00356C93"/>
    <w:rsid w:val="003571B5"/>
    <w:rsid w:val="0035736C"/>
    <w:rsid w:val="0035737A"/>
    <w:rsid w:val="00357544"/>
    <w:rsid w:val="00357609"/>
    <w:rsid w:val="00357A21"/>
    <w:rsid w:val="00360325"/>
    <w:rsid w:val="003604A5"/>
    <w:rsid w:val="0036085B"/>
    <w:rsid w:val="00360906"/>
    <w:rsid w:val="003613E6"/>
    <w:rsid w:val="003618D5"/>
    <w:rsid w:val="00361A3E"/>
    <w:rsid w:val="00361C1E"/>
    <w:rsid w:val="00361C6B"/>
    <w:rsid w:val="003620EC"/>
    <w:rsid w:val="00362B63"/>
    <w:rsid w:val="00362D63"/>
    <w:rsid w:val="00362FF9"/>
    <w:rsid w:val="003630CA"/>
    <w:rsid w:val="0036383B"/>
    <w:rsid w:val="00363BC1"/>
    <w:rsid w:val="00363E1B"/>
    <w:rsid w:val="00363F86"/>
    <w:rsid w:val="0036455D"/>
    <w:rsid w:val="00364A08"/>
    <w:rsid w:val="00364C76"/>
    <w:rsid w:val="00364CF2"/>
    <w:rsid w:val="003650DD"/>
    <w:rsid w:val="0036511F"/>
    <w:rsid w:val="0036552F"/>
    <w:rsid w:val="003656FC"/>
    <w:rsid w:val="00365F00"/>
    <w:rsid w:val="00365F5E"/>
    <w:rsid w:val="0036622D"/>
    <w:rsid w:val="00367107"/>
    <w:rsid w:val="003676B8"/>
    <w:rsid w:val="003677AD"/>
    <w:rsid w:val="0036788C"/>
    <w:rsid w:val="00370170"/>
    <w:rsid w:val="00370396"/>
    <w:rsid w:val="00370699"/>
    <w:rsid w:val="003707C5"/>
    <w:rsid w:val="0037192F"/>
    <w:rsid w:val="00371ACD"/>
    <w:rsid w:val="00371E13"/>
    <w:rsid w:val="00371E33"/>
    <w:rsid w:val="00371FB8"/>
    <w:rsid w:val="0037247C"/>
    <w:rsid w:val="00372575"/>
    <w:rsid w:val="00372961"/>
    <w:rsid w:val="00372C2A"/>
    <w:rsid w:val="00372CD0"/>
    <w:rsid w:val="00372D5E"/>
    <w:rsid w:val="00372D71"/>
    <w:rsid w:val="003731CF"/>
    <w:rsid w:val="0037321D"/>
    <w:rsid w:val="003732D3"/>
    <w:rsid w:val="003733B5"/>
    <w:rsid w:val="003739CD"/>
    <w:rsid w:val="00373B4B"/>
    <w:rsid w:val="00373E22"/>
    <w:rsid w:val="00373E75"/>
    <w:rsid w:val="003742DA"/>
    <w:rsid w:val="003744AD"/>
    <w:rsid w:val="00374754"/>
    <w:rsid w:val="00374D0C"/>
    <w:rsid w:val="00374D43"/>
    <w:rsid w:val="00374DE6"/>
    <w:rsid w:val="00374FF0"/>
    <w:rsid w:val="0037520D"/>
    <w:rsid w:val="00375349"/>
    <w:rsid w:val="00375509"/>
    <w:rsid w:val="0037556A"/>
    <w:rsid w:val="00375BB4"/>
    <w:rsid w:val="00376470"/>
    <w:rsid w:val="00376A76"/>
    <w:rsid w:val="00376B85"/>
    <w:rsid w:val="00376C61"/>
    <w:rsid w:val="00377020"/>
    <w:rsid w:val="00377940"/>
    <w:rsid w:val="00377973"/>
    <w:rsid w:val="00377B6D"/>
    <w:rsid w:val="00377D26"/>
    <w:rsid w:val="00377DAA"/>
    <w:rsid w:val="003801A2"/>
    <w:rsid w:val="00380280"/>
    <w:rsid w:val="00380342"/>
    <w:rsid w:val="00380856"/>
    <w:rsid w:val="0038098A"/>
    <w:rsid w:val="00380DEC"/>
    <w:rsid w:val="00380EBB"/>
    <w:rsid w:val="00380F4F"/>
    <w:rsid w:val="003810D9"/>
    <w:rsid w:val="003818B5"/>
    <w:rsid w:val="00381B47"/>
    <w:rsid w:val="00381DE9"/>
    <w:rsid w:val="00381F4C"/>
    <w:rsid w:val="00382284"/>
    <w:rsid w:val="00383598"/>
    <w:rsid w:val="00383E5F"/>
    <w:rsid w:val="00384008"/>
    <w:rsid w:val="00384795"/>
    <w:rsid w:val="003847BC"/>
    <w:rsid w:val="00385AD4"/>
    <w:rsid w:val="00386298"/>
    <w:rsid w:val="00386675"/>
    <w:rsid w:val="003868D6"/>
    <w:rsid w:val="00386B4C"/>
    <w:rsid w:val="00386F2E"/>
    <w:rsid w:val="00387224"/>
    <w:rsid w:val="0038725D"/>
    <w:rsid w:val="003874A0"/>
    <w:rsid w:val="003875C5"/>
    <w:rsid w:val="0038770A"/>
    <w:rsid w:val="003877E4"/>
    <w:rsid w:val="003878DD"/>
    <w:rsid w:val="00387D03"/>
    <w:rsid w:val="00387DDF"/>
    <w:rsid w:val="00387E89"/>
    <w:rsid w:val="00390451"/>
    <w:rsid w:val="00390D3F"/>
    <w:rsid w:val="003911EA"/>
    <w:rsid w:val="0039137B"/>
    <w:rsid w:val="00391581"/>
    <w:rsid w:val="003919B9"/>
    <w:rsid w:val="00391EAA"/>
    <w:rsid w:val="00392203"/>
    <w:rsid w:val="00392413"/>
    <w:rsid w:val="003927B5"/>
    <w:rsid w:val="003927D1"/>
    <w:rsid w:val="00393119"/>
    <w:rsid w:val="00393246"/>
    <w:rsid w:val="003936D8"/>
    <w:rsid w:val="00393A44"/>
    <w:rsid w:val="00394315"/>
    <w:rsid w:val="00394630"/>
    <w:rsid w:val="003950F0"/>
    <w:rsid w:val="00395492"/>
    <w:rsid w:val="003954D7"/>
    <w:rsid w:val="00395DDA"/>
    <w:rsid w:val="00395EDD"/>
    <w:rsid w:val="003961A4"/>
    <w:rsid w:val="00396238"/>
    <w:rsid w:val="00396639"/>
    <w:rsid w:val="003968F9"/>
    <w:rsid w:val="00396A8A"/>
    <w:rsid w:val="00396AD2"/>
    <w:rsid w:val="00396C18"/>
    <w:rsid w:val="00396C4C"/>
    <w:rsid w:val="0039741D"/>
    <w:rsid w:val="00397474"/>
    <w:rsid w:val="00397539"/>
    <w:rsid w:val="003978EA"/>
    <w:rsid w:val="003979C2"/>
    <w:rsid w:val="003A008F"/>
    <w:rsid w:val="003A05B4"/>
    <w:rsid w:val="003A0A10"/>
    <w:rsid w:val="003A0A63"/>
    <w:rsid w:val="003A0D45"/>
    <w:rsid w:val="003A0EC3"/>
    <w:rsid w:val="003A12A5"/>
    <w:rsid w:val="003A13B8"/>
    <w:rsid w:val="003A1475"/>
    <w:rsid w:val="003A147F"/>
    <w:rsid w:val="003A192A"/>
    <w:rsid w:val="003A1995"/>
    <w:rsid w:val="003A1B37"/>
    <w:rsid w:val="003A2543"/>
    <w:rsid w:val="003A2CBE"/>
    <w:rsid w:val="003A2E0B"/>
    <w:rsid w:val="003A3352"/>
    <w:rsid w:val="003A34C0"/>
    <w:rsid w:val="003A358A"/>
    <w:rsid w:val="003A4154"/>
    <w:rsid w:val="003A4979"/>
    <w:rsid w:val="003A4AC1"/>
    <w:rsid w:val="003A4E81"/>
    <w:rsid w:val="003A4ECF"/>
    <w:rsid w:val="003A50BC"/>
    <w:rsid w:val="003A512C"/>
    <w:rsid w:val="003A539E"/>
    <w:rsid w:val="003A53CD"/>
    <w:rsid w:val="003A55FD"/>
    <w:rsid w:val="003A56B4"/>
    <w:rsid w:val="003A58C8"/>
    <w:rsid w:val="003A60AD"/>
    <w:rsid w:val="003A6173"/>
    <w:rsid w:val="003A639C"/>
    <w:rsid w:val="003A63A9"/>
    <w:rsid w:val="003A656E"/>
    <w:rsid w:val="003A679D"/>
    <w:rsid w:val="003A6853"/>
    <w:rsid w:val="003A68D4"/>
    <w:rsid w:val="003A6C54"/>
    <w:rsid w:val="003A6D98"/>
    <w:rsid w:val="003A6E66"/>
    <w:rsid w:val="003A6EFE"/>
    <w:rsid w:val="003A71F8"/>
    <w:rsid w:val="003A7204"/>
    <w:rsid w:val="003A7287"/>
    <w:rsid w:val="003A7404"/>
    <w:rsid w:val="003A772D"/>
    <w:rsid w:val="003A7AE5"/>
    <w:rsid w:val="003A7B90"/>
    <w:rsid w:val="003B047C"/>
    <w:rsid w:val="003B09B8"/>
    <w:rsid w:val="003B0D77"/>
    <w:rsid w:val="003B0E7C"/>
    <w:rsid w:val="003B13BC"/>
    <w:rsid w:val="003B16A0"/>
    <w:rsid w:val="003B2623"/>
    <w:rsid w:val="003B2A50"/>
    <w:rsid w:val="003B2FED"/>
    <w:rsid w:val="003B30B7"/>
    <w:rsid w:val="003B312D"/>
    <w:rsid w:val="003B365A"/>
    <w:rsid w:val="003B39DB"/>
    <w:rsid w:val="003B42B5"/>
    <w:rsid w:val="003B44B1"/>
    <w:rsid w:val="003B4518"/>
    <w:rsid w:val="003B47A0"/>
    <w:rsid w:val="003B491C"/>
    <w:rsid w:val="003B4CA3"/>
    <w:rsid w:val="003B4DAB"/>
    <w:rsid w:val="003B4FEC"/>
    <w:rsid w:val="003B5467"/>
    <w:rsid w:val="003B5649"/>
    <w:rsid w:val="003B5A1F"/>
    <w:rsid w:val="003B5AED"/>
    <w:rsid w:val="003B5CE7"/>
    <w:rsid w:val="003B61F3"/>
    <w:rsid w:val="003B6AA7"/>
    <w:rsid w:val="003B6DD3"/>
    <w:rsid w:val="003B70C2"/>
    <w:rsid w:val="003B74A6"/>
    <w:rsid w:val="003B7C6D"/>
    <w:rsid w:val="003B7F12"/>
    <w:rsid w:val="003B7F50"/>
    <w:rsid w:val="003C033B"/>
    <w:rsid w:val="003C07B9"/>
    <w:rsid w:val="003C08FE"/>
    <w:rsid w:val="003C09FE"/>
    <w:rsid w:val="003C0C2F"/>
    <w:rsid w:val="003C1186"/>
    <w:rsid w:val="003C130B"/>
    <w:rsid w:val="003C1507"/>
    <w:rsid w:val="003C1566"/>
    <w:rsid w:val="003C1723"/>
    <w:rsid w:val="003C1946"/>
    <w:rsid w:val="003C2087"/>
    <w:rsid w:val="003C28C8"/>
    <w:rsid w:val="003C2B43"/>
    <w:rsid w:val="003C2E6B"/>
    <w:rsid w:val="003C2E7C"/>
    <w:rsid w:val="003C2FE2"/>
    <w:rsid w:val="003C3105"/>
    <w:rsid w:val="003C318E"/>
    <w:rsid w:val="003C3475"/>
    <w:rsid w:val="003C3796"/>
    <w:rsid w:val="003C3E43"/>
    <w:rsid w:val="003C40FB"/>
    <w:rsid w:val="003C43B0"/>
    <w:rsid w:val="003C44FE"/>
    <w:rsid w:val="003C4651"/>
    <w:rsid w:val="003C49CA"/>
    <w:rsid w:val="003C4C98"/>
    <w:rsid w:val="003C504B"/>
    <w:rsid w:val="003C59DB"/>
    <w:rsid w:val="003C5E02"/>
    <w:rsid w:val="003C5E65"/>
    <w:rsid w:val="003C5EC0"/>
    <w:rsid w:val="003C600C"/>
    <w:rsid w:val="003C6686"/>
    <w:rsid w:val="003C6A55"/>
    <w:rsid w:val="003C6BBF"/>
    <w:rsid w:val="003C6D59"/>
    <w:rsid w:val="003C6F1F"/>
    <w:rsid w:val="003C6F84"/>
    <w:rsid w:val="003C6F98"/>
    <w:rsid w:val="003C7B86"/>
    <w:rsid w:val="003D00ED"/>
    <w:rsid w:val="003D0316"/>
    <w:rsid w:val="003D0573"/>
    <w:rsid w:val="003D0884"/>
    <w:rsid w:val="003D08A5"/>
    <w:rsid w:val="003D0B2E"/>
    <w:rsid w:val="003D0B2F"/>
    <w:rsid w:val="003D1690"/>
    <w:rsid w:val="003D1731"/>
    <w:rsid w:val="003D1BC4"/>
    <w:rsid w:val="003D1D9B"/>
    <w:rsid w:val="003D20F1"/>
    <w:rsid w:val="003D21AF"/>
    <w:rsid w:val="003D24B4"/>
    <w:rsid w:val="003D24EA"/>
    <w:rsid w:val="003D25C9"/>
    <w:rsid w:val="003D2D19"/>
    <w:rsid w:val="003D2E30"/>
    <w:rsid w:val="003D304B"/>
    <w:rsid w:val="003D3650"/>
    <w:rsid w:val="003D37C6"/>
    <w:rsid w:val="003D4006"/>
    <w:rsid w:val="003D45F8"/>
    <w:rsid w:val="003D4847"/>
    <w:rsid w:val="003D4B68"/>
    <w:rsid w:val="003D53D8"/>
    <w:rsid w:val="003D5461"/>
    <w:rsid w:val="003D566F"/>
    <w:rsid w:val="003D5A09"/>
    <w:rsid w:val="003D5FC7"/>
    <w:rsid w:val="003D62DF"/>
    <w:rsid w:val="003D640F"/>
    <w:rsid w:val="003D67BC"/>
    <w:rsid w:val="003D6BFE"/>
    <w:rsid w:val="003D6C91"/>
    <w:rsid w:val="003D6FBE"/>
    <w:rsid w:val="003D72EC"/>
    <w:rsid w:val="003D78FE"/>
    <w:rsid w:val="003D7A69"/>
    <w:rsid w:val="003D7BFB"/>
    <w:rsid w:val="003D7CA3"/>
    <w:rsid w:val="003E02F5"/>
    <w:rsid w:val="003E03C1"/>
    <w:rsid w:val="003E09A7"/>
    <w:rsid w:val="003E0ADC"/>
    <w:rsid w:val="003E0E21"/>
    <w:rsid w:val="003E112D"/>
    <w:rsid w:val="003E11F3"/>
    <w:rsid w:val="003E133D"/>
    <w:rsid w:val="003E1380"/>
    <w:rsid w:val="003E1A8B"/>
    <w:rsid w:val="003E1FFF"/>
    <w:rsid w:val="003E2E8D"/>
    <w:rsid w:val="003E301E"/>
    <w:rsid w:val="003E30A1"/>
    <w:rsid w:val="003E316F"/>
    <w:rsid w:val="003E36C7"/>
    <w:rsid w:val="003E38F0"/>
    <w:rsid w:val="003E4422"/>
    <w:rsid w:val="003E4C97"/>
    <w:rsid w:val="003E4E5C"/>
    <w:rsid w:val="003E5086"/>
    <w:rsid w:val="003E5168"/>
    <w:rsid w:val="003E56E1"/>
    <w:rsid w:val="003E594A"/>
    <w:rsid w:val="003E5B03"/>
    <w:rsid w:val="003E5CF1"/>
    <w:rsid w:val="003E5EC6"/>
    <w:rsid w:val="003E5F9D"/>
    <w:rsid w:val="003E6017"/>
    <w:rsid w:val="003E6049"/>
    <w:rsid w:val="003E611F"/>
    <w:rsid w:val="003E629C"/>
    <w:rsid w:val="003E6B51"/>
    <w:rsid w:val="003E6DBB"/>
    <w:rsid w:val="003E70D9"/>
    <w:rsid w:val="003E7196"/>
    <w:rsid w:val="003E7794"/>
    <w:rsid w:val="003E7A6C"/>
    <w:rsid w:val="003E7DF5"/>
    <w:rsid w:val="003E7E4E"/>
    <w:rsid w:val="003F00B9"/>
    <w:rsid w:val="003F0A44"/>
    <w:rsid w:val="003F0F3B"/>
    <w:rsid w:val="003F1517"/>
    <w:rsid w:val="003F1BE2"/>
    <w:rsid w:val="003F1D6B"/>
    <w:rsid w:val="003F2118"/>
    <w:rsid w:val="003F2233"/>
    <w:rsid w:val="003F2C1A"/>
    <w:rsid w:val="003F30AB"/>
    <w:rsid w:val="003F32AA"/>
    <w:rsid w:val="003F351C"/>
    <w:rsid w:val="003F3839"/>
    <w:rsid w:val="003F384D"/>
    <w:rsid w:val="003F3873"/>
    <w:rsid w:val="003F3AE4"/>
    <w:rsid w:val="003F3F13"/>
    <w:rsid w:val="003F4005"/>
    <w:rsid w:val="003F401F"/>
    <w:rsid w:val="003F4054"/>
    <w:rsid w:val="003F41C5"/>
    <w:rsid w:val="003F4222"/>
    <w:rsid w:val="003F462F"/>
    <w:rsid w:val="003F4828"/>
    <w:rsid w:val="003F48CC"/>
    <w:rsid w:val="003F498C"/>
    <w:rsid w:val="003F4F83"/>
    <w:rsid w:val="003F5429"/>
    <w:rsid w:val="003F555C"/>
    <w:rsid w:val="003F59FF"/>
    <w:rsid w:val="003F5AC1"/>
    <w:rsid w:val="003F5C14"/>
    <w:rsid w:val="003F5D34"/>
    <w:rsid w:val="003F5E04"/>
    <w:rsid w:val="003F62F9"/>
    <w:rsid w:val="003F6579"/>
    <w:rsid w:val="003F67B2"/>
    <w:rsid w:val="003F6B03"/>
    <w:rsid w:val="003F7A6A"/>
    <w:rsid w:val="003F7B80"/>
    <w:rsid w:val="003F7B94"/>
    <w:rsid w:val="003F7CEE"/>
    <w:rsid w:val="003F7D43"/>
    <w:rsid w:val="003F7F99"/>
    <w:rsid w:val="004010BB"/>
    <w:rsid w:val="004010BF"/>
    <w:rsid w:val="00401112"/>
    <w:rsid w:val="0040113A"/>
    <w:rsid w:val="00401672"/>
    <w:rsid w:val="004018A1"/>
    <w:rsid w:val="00401BE2"/>
    <w:rsid w:val="004023AF"/>
    <w:rsid w:val="00402588"/>
    <w:rsid w:val="0040261C"/>
    <w:rsid w:val="004028D7"/>
    <w:rsid w:val="00403223"/>
    <w:rsid w:val="00403B6B"/>
    <w:rsid w:val="004046AA"/>
    <w:rsid w:val="00404B68"/>
    <w:rsid w:val="00404E61"/>
    <w:rsid w:val="004050E8"/>
    <w:rsid w:val="0040521D"/>
    <w:rsid w:val="0040524A"/>
    <w:rsid w:val="00405BB4"/>
    <w:rsid w:val="00405C84"/>
    <w:rsid w:val="00406002"/>
    <w:rsid w:val="004060B1"/>
    <w:rsid w:val="004060D1"/>
    <w:rsid w:val="004062F9"/>
    <w:rsid w:val="004063D6"/>
    <w:rsid w:val="0040694C"/>
    <w:rsid w:val="00407517"/>
    <w:rsid w:val="00407629"/>
    <w:rsid w:val="004077BC"/>
    <w:rsid w:val="004078FD"/>
    <w:rsid w:val="00407B99"/>
    <w:rsid w:val="00407C71"/>
    <w:rsid w:val="00407DC9"/>
    <w:rsid w:val="00410063"/>
    <w:rsid w:val="0041022E"/>
    <w:rsid w:val="0041072C"/>
    <w:rsid w:val="004107B3"/>
    <w:rsid w:val="004108AC"/>
    <w:rsid w:val="00410C6C"/>
    <w:rsid w:val="004112B5"/>
    <w:rsid w:val="004115F0"/>
    <w:rsid w:val="00411700"/>
    <w:rsid w:val="00411C1A"/>
    <w:rsid w:val="00411E34"/>
    <w:rsid w:val="00411F37"/>
    <w:rsid w:val="00412243"/>
    <w:rsid w:val="004125A9"/>
    <w:rsid w:val="00412833"/>
    <w:rsid w:val="00412A29"/>
    <w:rsid w:val="00412ADC"/>
    <w:rsid w:val="00412CE2"/>
    <w:rsid w:val="004130D0"/>
    <w:rsid w:val="00413B26"/>
    <w:rsid w:val="00413DEA"/>
    <w:rsid w:val="00414263"/>
    <w:rsid w:val="00414282"/>
    <w:rsid w:val="00414A9D"/>
    <w:rsid w:val="00414D51"/>
    <w:rsid w:val="0041504E"/>
    <w:rsid w:val="0041538C"/>
    <w:rsid w:val="0041602B"/>
    <w:rsid w:val="00416361"/>
    <w:rsid w:val="0041671C"/>
    <w:rsid w:val="004168DB"/>
    <w:rsid w:val="004168EB"/>
    <w:rsid w:val="00416A9A"/>
    <w:rsid w:val="00416FA0"/>
    <w:rsid w:val="00417078"/>
    <w:rsid w:val="004174BE"/>
    <w:rsid w:val="004174BF"/>
    <w:rsid w:val="0041765D"/>
    <w:rsid w:val="00417889"/>
    <w:rsid w:val="00417B33"/>
    <w:rsid w:val="00417C0E"/>
    <w:rsid w:val="00417D51"/>
    <w:rsid w:val="00420035"/>
    <w:rsid w:val="0042021F"/>
    <w:rsid w:val="00420255"/>
    <w:rsid w:val="00420481"/>
    <w:rsid w:val="00420579"/>
    <w:rsid w:val="00420C38"/>
    <w:rsid w:val="00420E59"/>
    <w:rsid w:val="00420F4B"/>
    <w:rsid w:val="00421176"/>
    <w:rsid w:val="0042132E"/>
    <w:rsid w:val="004214C4"/>
    <w:rsid w:val="00421638"/>
    <w:rsid w:val="004218DB"/>
    <w:rsid w:val="0042196F"/>
    <w:rsid w:val="00421B0D"/>
    <w:rsid w:val="00421E29"/>
    <w:rsid w:val="00422861"/>
    <w:rsid w:val="00422CA3"/>
    <w:rsid w:val="00423360"/>
    <w:rsid w:val="004236D4"/>
    <w:rsid w:val="004237F2"/>
    <w:rsid w:val="00424749"/>
    <w:rsid w:val="004247B7"/>
    <w:rsid w:val="00424996"/>
    <w:rsid w:val="00425072"/>
    <w:rsid w:val="00425130"/>
    <w:rsid w:val="0042526D"/>
    <w:rsid w:val="00425427"/>
    <w:rsid w:val="00425BBC"/>
    <w:rsid w:val="00425C12"/>
    <w:rsid w:val="00425E3D"/>
    <w:rsid w:val="00425F96"/>
    <w:rsid w:val="00426840"/>
    <w:rsid w:val="00426C41"/>
    <w:rsid w:val="00426EE1"/>
    <w:rsid w:val="0042710B"/>
    <w:rsid w:val="004274AA"/>
    <w:rsid w:val="004275C5"/>
    <w:rsid w:val="00427B11"/>
    <w:rsid w:val="0043027D"/>
    <w:rsid w:val="004303E4"/>
    <w:rsid w:val="00430875"/>
    <w:rsid w:val="0043093D"/>
    <w:rsid w:val="00430CF1"/>
    <w:rsid w:val="00431069"/>
    <w:rsid w:val="00431A7B"/>
    <w:rsid w:val="00431F92"/>
    <w:rsid w:val="00432133"/>
    <w:rsid w:val="0043286B"/>
    <w:rsid w:val="004329F5"/>
    <w:rsid w:val="00432C38"/>
    <w:rsid w:val="00433208"/>
    <w:rsid w:val="00433909"/>
    <w:rsid w:val="00433E56"/>
    <w:rsid w:val="00434AE9"/>
    <w:rsid w:val="00434B8E"/>
    <w:rsid w:val="00434FA2"/>
    <w:rsid w:val="0043509E"/>
    <w:rsid w:val="004350E6"/>
    <w:rsid w:val="004353B9"/>
    <w:rsid w:val="00435424"/>
    <w:rsid w:val="00435B87"/>
    <w:rsid w:val="00435D13"/>
    <w:rsid w:val="004373B0"/>
    <w:rsid w:val="00437C12"/>
    <w:rsid w:val="00437CB5"/>
    <w:rsid w:val="00437D69"/>
    <w:rsid w:val="00437D76"/>
    <w:rsid w:val="004400EB"/>
    <w:rsid w:val="00440214"/>
    <w:rsid w:val="0044032B"/>
    <w:rsid w:val="004403BC"/>
    <w:rsid w:val="004404AC"/>
    <w:rsid w:val="0044083B"/>
    <w:rsid w:val="00440998"/>
    <w:rsid w:val="004409BA"/>
    <w:rsid w:val="00440EC6"/>
    <w:rsid w:val="0044114F"/>
    <w:rsid w:val="00441491"/>
    <w:rsid w:val="004414DB"/>
    <w:rsid w:val="00441BE7"/>
    <w:rsid w:val="00441C09"/>
    <w:rsid w:val="00441F2D"/>
    <w:rsid w:val="0044204C"/>
    <w:rsid w:val="00442174"/>
    <w:rsid w:val="00442384"/>
    <w:rsid w:val="00442592"/>
    <w:rsid w:val="00442633"/>
    <w:rsid w:val="0044263F"/>
    <w:rsid w:val="00442741"/>
    <w:rsid w:val="00442D9E"/>
    <w:rsid w:val="0044346D"/>
    <w:rsid w:val="00443505"/>
    <w:rsid w:val="00443B6B"/>
    <w:rsid w:val="0044427E"/>
    <w:rsid w:val="004443DB"/>
    <w:rsid w:val="00444A8E"/>
    <w:rsid w:val="00444EA5"/>
    <w:rsid w:val="00445041"/>
    <w:rsid w:val="00445116"/>
    <w:rsid w:val="004452A8"/>
    <w:rsid w:val="004452BD"/>
    <w:rsid w:val="004459BE"/>
    <w:rsid w:val="00445B43"/>
    <w:rsid w:val="00445E9B"/>
    <w:rsid w:val="00446350"/>
    <w:rsid w:val="00446456"/>
    <w:rsid w:val="00446690"/>
    <w:rsid w:val="004469FB"/>
    <w:rsid w:val="00447282"/>
    <w:rsid w:val="00447803"/>
    <w:rsid w:val="00447BC1"/>
    <w:rsid w:val="00447BEE"/>
    <w:rsid w:val="00447CE3"/>
    <w:rsid w:val="00447D91"/>
    <w:rsid w:val="00447DF6"/>
    <w:rsid w:val="00447E01"/>
    <w:rsid w:val="00447EA5"/>
    <w:rsid w:val="00447EC6"/>
    <w:rsid w:val="004501C6"/>
    <w:rsid w:val="00450246"/>
    <w:rsid w:val="00450D77"/>
    <w:rsid w:val="0045116F"/>
    <w:rsid w:val="004511B2"/>
    <w:rsid w:val="004512EF"/>
    <w:rsid w:val="004514A8"/>
    <w:rsid w:val="00451664"/>
    <w:rsid w:val="00452028"/>
    <w:rsid w:val="004520AB"/>
    <w:rsid w:val="004525E7"/>
    <w:rsid w:val="00452B67"/>
    <w:rsid w:val="004531D0"/>
    <w:rsid w:val="00453465"/>
    <w:rsid w:val="00453C5B"/>
    <w:rsid w:val="0045458D"/>
    <w:rsid w:val="004545BD"/>
    <w:rsid w:val="00454765"/>
    <w:rsid w:val="00454941"/>
    <w:rsid w:val="00454F00"/>
    <w:rsid w:val="00455172"/>
    <w:rsid w:val="0045523B"/>
    <w:rsid w:val="00455250"/>
    <w:rsid w:val="0045525B"/>
    <w:rsid w:val="0045531B"/>
    <w:rsid w:val="0045535D"/>
    <w:rsid w:val="004558E9"/>
    <w:rsid w:val="004559CC"/>
    <w:rsid w:val="00455F39"/>
    <w:rsid w:val="0045611C"/>
    <w:rsid w:val="0045618A"/>
    <w:rsid w:val="004562A9"/>
    <w:rsid w:val="00456B81"/>
    <w:rsid w:val="00456E3C"/>
    <w:rsid w:val="004574AD"/>
    <w:rsid w:val="004575B7"/>
    <w:rsid w:val="004579E8"/>
    <w:rsid w:val="00457B6B"/>
    <w:rsid w:val="00457C20"/>
    <w:rsid w:val="00457E5D"/>
    <w:rsid w:val="00457F66"/>
    <w:rsid w:val="00457F7F"/>
    <w:rsid w:val="00457F94"/>
    <w:rsid w:val="00457FAD"/>
    <w:rsid w:val="00460131"/>
    <w:rsid w:val="0046019B"/>
    <w:rsid w:val="0046033E"/>
    <w:rsid w:val="00460AD3"/>
    <w:rsid w:val="00460BE5"/>
    <w:rsid w:val="004611B7"/>
    <w:rsid w:val="00461563"/>
    <w:rsid w:val="004619F8"/>
    <w:rsid w:val="00461EBD"/>
    <w:rsid w:val="00461F18"/>
    <w:rsid w:val="004622A4"/>
    <w:rsid w:val="00462605"/>
    <w:rsid w:val="004627EE"/>
    <w:rsid w:val="00462A06"/>
    <w:rsid w:val="00462C92"/>
    <w:rsid w:val="00462D0F"/>
    <w:rsid w:val="00462F00"/>
    <w:rsid w:val="00462F4D"/>
    <w:rsid w:val="004639A6"/>
    <w:rsid w:val="00463ABA"/>
    <w:rsid w:val="0046442A"/>
    <w:rsid w:val="00464752"/>
    <w:rsid w:val="00464BA4"/>
    <w:rsid w:val="0046502D"/>
    <w:rsid w:val="004658F0"/>
    <w:rsid w:val="00466468"/>
    <w:rsid w:val="004668C2"/>
    <w:rsid w:val="00466EFD"/>
    <w:rsid w:val="00467497"/>
    <w:rsid w:val="0046753C"/>
    <w:rsid w:val="004676F8"/>
    <w:rsid w:val="00470468"/>
    <w:rsid w:val="004706FA"/>
    <w:rsid w:val="00470826"/>
    <w:rsid w:val="00470A69"/>
    <w:rsid w:val="00470B44"/>
    <w:rsid w:val="00470C61"/>
    <w:rsid w:val="00470EE2"/>
    <w:rsid w:val="004710C0"/>
    <w:rsid w:val="00471530"/>
    <w:rsid w:val="004715A1"/>
    <w:rsid w:val="00471797"/>
    <w:rsid w:val="00471AF9"/>
    <w:rsid w:val="00471D4F"/>
    <w:rsid w:val="00471E66"/>
    <w:rsid w:val="00471F20"/>
    <w:rsid w:val="00471F29"/>
    <w:rsid w:val="00472083"/>
    <w:rsid w:val="0047273E"/>
    <w:rsid w:val="00472AED"/>
    <w:rsid w:val="00472B51"/>
    <w:rsid w:val="00472E0B"/>
    <w:rsid w:val="00472F23"/>
    <w:rsid w:val="00473205"/>
    <w:rsid w:val="004732BE"/>
    <w:rsid w:val="0047337A"/>
    <w:rsid w:val="00473666"/>
    <w:rsid w:val="00473849"/>
    <w:rsid w:val="004740B8"/>
    <w:rsid w:val="00474349"/>
    <w:rsid w:val="00474433"/>
    <w:rsid w:val="00474EB6"/>
    <w:rsid w:val="00474EE2"/>
    <w:rsid w:val="00475175"/>
    <w:rsid w:val="004755B7"/>
    <w:rsid w:val="004757C8"/>
    <w:rsid w:val="00476248"/>
    <w:rsid w:val="00476369"/>
    <w:rsid w:val="00476405"/>
    <w:rsid w:val="0047669F"/>
    <w:rsid w:val="004767D0"/>
    <w:rsid w:val="0047695C"/>
    <w:rsid w:val="00476ECD"/>
    <w:rsid w:val="0047776B"/>
    <w:rsid w:val="00477B15"/>
    <w:rsid w:val="00477CB9"/>
    <w:rsid w:val="00477E9E"/>
    <w:rsid w:val="00477EF2"/>
    <w:rsid w:val="00480468"/>
    <w:rsid w:val="00480560"/>
    <w:rsid w:val="004807C5"/>
    <w:rsid w:val="00480D12"/>
    <w:rsid w:val="00480D97"/>
    <w:rsid w:val="004812EC"/>
    <w:rsid w:val="0048170A"/>
    <w:rsid w:val="00481D77"/>
    <w:rsid w:val="004821FF"/>
    <w:rsid w:val="00482346"/>
    <w:rsid w:val="00482A70"/>
    <w:rsid w:val="00482B1B"/>
    <w:rsid w:val="00482E2F"/>
    <w:rsid w:val="0048354A"/>
    <w:rsid w:val="00483639"/>
    <w:rsid w:val="004836AD"/>
    <w:rsid w:val="00483975"/>
    <w:rsid w:val="00484477"/>
    <w:rsid w:val="00484A65"/>
    <w:rsid w:val="00484A7B"/>
    <w:rsid w:val="00484C23"/>
    <w:rsid w:val="00485359"/>
    <w:rsid w:val="004853CB"/>
    <w:rsid w:val="004853F5"/>
    <w:rsid w:val="004856D2"/>
    <w:rsid w:val="004859A1"/>
    <w:rsid w:val="00485DDC"/>
    <w:rsid w:val="00485EFA"/>
    <w:rsid w:val="00485EFC"/>
    <w:rsid w:val="004862A0"/>
    <w:rsid w:val="00486676"/>
    <w:rsid w:val="0048668F"/>
    <w:rsid w:val="00486AB7"/>
    <w:rsid w:val="00486CC0"/>
    <w:rsid w:val="00486D91"/>
    <w:rsid w:val="00486FF9"/>
    <w:rsid w:val="00487251"/>
    <w:rsid w:val="004872B7"/>
    <w:rsid w:val="0048765B"/>
    <w:rsid w:val="0048787B"/>
    <w:rsid w:val="00487A76"/>
    <w:rsid w:val="00487A7E"/>
    <w:rsid w:val="00487BC1"/>
    <w:rsid w:val="00490025"/>
    <w:rsid w:val="00490068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167"/>
    <w:rsid w:val="00491478"/>
    <w:rsid w:val="004915B8"/>
    <w:rsid w:val="00491BAA"/>
    <w:rsid w:val="00491F3B"/>
    <w:rsid w:val="004920EC"/>
    <w:rsid w:val="00492301"/>
    <w:rsid w:val="00492795"/>
    <w:rsid w:val="004927CA"/>
    <w:rsid w:val="004928AB"/>
    <w:rsid w:val="00492E98"/>
    <w:rsid w:val="0049316E"/>
    <w:rsid w:val="00493324"/>
    <w:rsid w:val="00493BA9"/>
    <w:rsid w:val="00493CD1"/>
    <w:rsid w:val="00493CD9"/>
    <w:rsid w:val="00493EAC"/>
    <w:rsid w:val="00494109"/>
    <w:rsid w:val="00494235"/>
    <w:rsid w:val="004943DF"/>
    <w:rsid w:val="0049464B"/>
    <w:rsid w:val="004946A7"/>
    <w:rsid w:val="00494A20"/>
    <w:rsid w:val="00494B54"/>
    <w:rsid w:val="00494C37"/>
    <w:rsid w:val="004951F4"/>
    <w:rsid w:val="00495482"/>
    <w:rsid w:val="00495556"/>
    <w:rsid w:val="004955C3"/>
    <w:rsid w:val="00495C02"/>
    <w:rsid w:val="00495EDE"/>
    <w:rsid w:val="004960E3"/>
    <w:rsid w:val="004965AA"/>
    <w:rsid w:val="00496912"/>
    <w:rsid w:val="00497538"/>
    <w:rsid w:val="00497DEA"/>
    <w:rsid w:val="00497EFF"/>
    <w:rsid w:val="004A04CA"/>
    <w:rsid w:val="004A06EF"/>
    <w:rsid w:val="004A076C"/>
    <w:rsid w:val="004A0836"/>
    <w:rsid w:val="004A0979"/>
    <w:rsid w:val="004A0B23"/>
    <w:rsid w:val="004A186A"/>
    <w:rsid w:val="004A1D21"/>
    <w:rsid w:val="004A1EA2"/>
    <w:rsid w:val="004A2022"/>
    <w:rsid w:val="004A22C0"/>
    <w:rsid w:val="004A251E"/>
    <w:rsid w:val="004A255F"/>
    <w:rsid w:val="004A256A"/>
    <w:rsid w:val="004A274D"/>
    <w:rsid w:val="004A2757"/>
    <w:rsid w:val="004A28DF"/>
    <w:rsid w:val="004A2A9F"/>
    <w:rsid w:val="004A2E35"/>
    <w:rsid w:val="004A2EF4"/>
    <w:rsid w:val="004A382D"/>
    <w:rsid w:val="004A3AE3"/>
    <w:rsid w:val="004A3EAC"/>
    <w:rsid w:val="004A3FB3"/>
    <w:rsid w:val="004A4210"/>
    <w:rsid w:val="004A4748"/>
    <w:rsid w:val="004A4810"/>
    <w:rsid w:val="004A4A75"/>
    <w:rsid w:val="004A4AF8"/>
    <w:rsid w:val="004A4D62"/>
    <w:rsid w:val="004A51C1"/>
    <w:rsid w:val="004A5B0A"/>
    <w:rsid w:val="004A67EA"/>
    <w:rsid w:val="004A6947"/>
    <w:rsid w:val="004A69F1"/>
    <w:rsid w:val="004A6C0C"/>
    <w:rsid w:val="004A706E"/>
    <w:rsid w:val="004A7DCC"/>
    <w:rsid w:val="004A7E83"/>
    <w:rsid w:val="004A7F7A"/>
    <w:rsid w:val="004B09C3"/>
    <w:rsid w:val="004B09C4"/>
    <w:rsid w:val="004B09FB"/>
    <w:rsid w:val="004B0D11"/>
    <w:rsid w:val="004B11A7"/>
    <w:rsid w:val="004B1489"/>
    <w:rsid w:val="004B1993"/>
    <w:rsid w:val="004B1B43"/>
    <w:rsid w:val="004B1D1F"/>
    <w:rsid w:val="004B201B"/>
    <w:rsid w:val="004B2362"/>
    <w:rsid w:val="004B23D3"/>
    <w:rsid w:val="004B24D2"/>
    <w:rsid w:val="004B26B1"/>
    <w:rsid w:val="004B2857"/>
    <w:rsid w:val="004B297F"/>
    <w:rsid w:val="004B2D3D"/>
    <w:rsid w:val="004B304E"/>
    <w:rsid w:val="004B3191"/>
    <w:rsid w:val="004B31A6"/>
    <w:rsid w:val="004B3771"/>
    <w:rsid w:val="004B3A33"/>
    <w:rsid w:val="004B3C5C"/>
    <w:rsid w:val="004B4293"/>
    <w:rsid w:val="004B42E7"/>
    <w:rsid w:val="004B43C4"/>
    <w:rsid w:val="004B451C"/>
    <w:rsid w:val="004B481A"/>
    <w:rsid w:val="004B48FC"/>
    <w:rsid w:val="004B4B96"/>
    <w:rsid w:val="004B4E05"/>
    <w:rsid w:val="004B4FEC"/>
    <w:rsid w:val="004B5369"/>
    <w:rsid w:val="004B55A4"/>
    <w:rsid w:val="004B589F"/>
    <w:rsid w:val="004B598B"/>
    <w:rsid w:val="004B59ED"/>
    <w:rsid w:val="004B5B15"/>
    <w:rsid w:val="004B5F60"/>
    <w:rsid w:val="004B6075"/>
    <w:rsid w:val="004B69D6"/>
    <w:rsid w:val="004B6E88"/>
    <w:rsid w:val="004B6ED2"/>
    <w:rsid w:val="004B726F"/>
    <w:rsid w:val="004B7364"/>
    <w:rsid w:val="004B7510"/>
    <w:rsid w:val="004B7534"/>
    <w:rsid w:val="004B7641"/>
    <w:rsid w:val="004B773A"/>
    <w:rsid w:val="004B7A21"/>
    <w:rsid w:val="004B7F39"/>
    <w:rsid w:val="004B7FB6"/>
    <w:rsid w:val="004C00FA"/>
    <w:rsid w:val="004C01FF"/>
    <w:rsid w:val="004C0E96"/>
    <w:rsid w:val="004C0FE8"/>
    <w:rsid w:val="004C14CF"/>
    <w:rsid w:val="004C1E71"/>
    <w:rsid w:val="004C1EA7"/>
    <w:rsid w:val="004C1F15"/>
    <w:rsid w:val="004C1F25"/>
    <w:rsid w:val="004C21FA"/>
    <w:rsid w:val="004C2AD2"/>
    <w:rsid w:val="004C2DBC"/>
    <w:rsid w:val="004C325A"/>
    <w:rsid w:val="004C33F2"/>
    <w:rsid w:val="004C3566"/>
    <w:rsid w:val="004C37BB"/>
    <w:rsid w:val="004C3B62"/>
    <w:rsid w:val="004C3BC4"/>
    <w:rsid w:val="004C3C3E"/>
    <w:rsid w:val="004C3CBF"/>
    <w:rsid w:val="004C4232"/>
    <w:rsid w:val="004C4334"/>
    <w:rsid w:val="004C4732"/>
    <w:rsid w:val="004C4C65"/>
    <w:rsid w:val="004C4E1F"/>
    <w:rsid w:val="004C5199"/>
    <w:rsid w:val="004C528B"/>
    <w:rsid w:val="004C566B"/>
    <w:rsid w:val="004C592D"/>
    <w:rsid w:val="004C5CE6"/>
    <w:rsid w:val="004C6049"/>
    <w:rsid w:val="004C629B"/>
    <w:rsid w:val="004C64AA"/>
    <w:rsid w:val="004C6A38"/>
    <w:rsid w:val="004C6A7F"/>
    <w:rsid w:val="004C6B27"/>
    <w:rsid w:val="004C6C7E"/>
    <w:rsid w:val="004C7028"/>
    <w:rsid w:val="004C706E"/>
    <w:rsid w:val="004C7438"/>
    <w:rsid w:val="004C79E2"/>
    <w:rsid w:val="004C7DD2"/>
    <w:rsid w:val="004D00F7"/>
    <w:rsid w:val="004D01E8"/>
    <w:rsid w:val="004D02E8"/>
    <w:rsid w:val="004D0359"/>
    <w:rsid w:val="004D038D"/>
    <w:rsid w:val="004D0572"/>
    <w:rsid w:val="004D0961"/>
    <w:rsid w:val="004D096E"/>
    <w:rsid w:val="004D09A9"/>
    <w:rsid w:val="004D0C66"/>
    <w:rsid w:val="004D0DFB"/>
    <w:rsid w:val="004D0E68"/>
    <w:rsid w:val="004D0F55"/>
    <w:rsid w:val="004D1241"/>
    <w:rsid w:val="004D1299"/>
    <w:rsid w:val="004D1638"/>
    <w:rsid w:val="004D16E4"/>
    <w:rsid w:val="004D1853"/>
    <w:rsid w:val="004D1F31"/>
    <w:rsid w:val="004D2B25"/>
    <w:rsid w:val="004D2CDF"/>
    <w:rsid w:val="004D2F2C"/>
    <w:rsid w:val="004D34AB"/>
    <w:rsid w:val="004D35AD"/>
    <w:rsid w:val="004D38AD"/>
    <w:rsid w:val="004D3922"/>
    <w:rsid w:val="004D3DF2"/>
    <w:rsid w:val="004D3FD3"/>
    <w:rsid w:val="004D4459"/>
    <w:rsid w:val="004D4AC4"/>
    <w:rsid w:val="004D4C47"/>
    <w:rsid w:val="004D4C4A"/>
    <w:rsid w:val="004D53D8"/>
    <w:rsid w:val="004D5584"/>
    <w:rsid w:val="004D5987"/>
    <w:rsid w:val="004D5F26"/>
    <w:rsid w:val="004D5FA5"/>
    <w:rsid w:val="004D6516"/>
    <w:rsid w:val="004D683E"/>
    <w:rsid w:val="004D6A80"/>
    <w:rsid w:val="004D6AAD"/>
    <w:rsid w:val="004D6DB0"/>
    <w:rsid w:val="004D7648"/>
    <w:rsid w:val="004D777B"/>
    <w:rsid w:val="004D7780"/>
    <w:rsid w:val="004D7CBF"/>
    <w:rsid w:val="004E06D3"/>
    <w:rsid w:val="004E16E0"/>
    <w:rsid w:val="004E19C6"/>
    <w:rsid w:val="004E1C3A"/>
    <w:rsid w:val="004E1DD8"/>
    <w:rsid w:val="004E2108"/>
    <w:rsid w:val="004E2127"/>
    <w:rsid w:val="004E23DA"/>
    <w:rsid w:val="004E2487"/>
    <w:rsid w:val="004E24F9"/>
    <w:rsid w:val="004E28A8"/>
    <w:rsid w:val="004E32C8"/>
    <w:rsid w:val="004E394B"/>
    <w:rsid w:val="004E3BCA"/>
    <w:rsid w:val="004E4141"/>
    <w:rsid w:val="004E41BD"/>
    <w:rsid w:val="004E41DD"/>
    <w:rsid w:val="004E42EC"/>
    <w:rsid w:val="004E470E"/>
    <w:rsid w:val="004E4801"/>
    <w:rsid w:val="004E48AE"/>
    <w:rsid w:val="004E4C72"/>
    <w:rsid w:val="004E4CA1"/>
    <w:rsid w:val="004E4E15"/>
    <w:rsid w:val="004E4FDD"/>
    <w:rsid w:val="004E5463"/>
    <w:rsid w:val="004E575B"/>
    <w:rsid w:val="004E5847"/>
    <w:rsid w:val="004E591E"/>
    <w:rsid w:val="004E5C79"/>
    <w:rsid w:val="004E6253"/>
    <w:rsid w:val="004E6A7A"/>
    <w:rsid w:val="004E6C51"/>
    <w:rsid w:val="004E6E0F"/>
    <w:rsid w:val="004E6FCF"/>
    <w:rsid w:val="004E772C"/>
    <w:rsid w:val="004F06EA"/>
    <w:rsid w:val="004F090D"/>
    <w:rsid w:val="004F0DB8"/>
    <w:rsid w:val="004F1B81"/>
    <w:rsid w:val="004F1CA5"/>
    <w:rsid w:val="004F1EB0"/>
    <w:rsid w:val="004F20B1"/>
    <w:rsid w:val="004F21CD"/>
    <w:rsid w:val="004F21E0"/>
    <w:rsid w:val="004F221E"/>
    <w:rsid w:val="004F236A"/>
    <w:rsid w:val="004F278C"/>
    <w:rsid w:val="004F27CF"/>
    <w:rsid w:val="004F2A41"/>
    <w:rsid w:val="004F2C4C"/>
    <w:rsid w:val="004F2C66"/>
    <w:rsid w:val="004F2D73"/>
    <w:rsid w:val="004F2EBC"/>
    <w:rsid w:val="004F2EF2"/>
    <w:rsid w:val="004F30ED"/>
    <w:rsid w:val="004F328F"/>
    <w:rsid w:val="004F32EE"/>
    <w:rsid w:val="004F3C7C"/>
    <w:rsid w:val="004F3E7A"/>
    <w:rsid w:val="004F3EC0"/>
    <w:rsid w:val="004F4193"/>
    <w:rsid w:val="004F471B"/>
    <w:rsid w:val="004F4EFE"/>
    <w:rsid w:val="004F537C"/>
    <w:rsid w:val="004F541A"/>
    <w:rsid w:val="004F570C"/>
    <w:rsid w:val="004F58D3"/>
    <w:rsid w:val="004F5D38"/>
    <w:rsid w:val="004F60C2"/>
    <w:rsid w:val="004F6BBE"/>
    <w:rsid w:val="004F7217"/>
    <w:rsid w:val="004F72D0"/>
    <w:rsid w:val="004F7395"/>
    <w:rsid w:val="004F76E2"/>
    <w:rsid w:val="004F77B4"/>
    <w:rsid w:val="004F7D6E"/>
    <w:rsid w:val="0050025A"/>
    <w:rsid w:val="0050047C"/>
    <w:rsid w:val="00500D8D"/>
    <w:rsid w:val="0050101C"/>
    <w:rsid w:val="005019CA"/>
    <w:rsid w:val="005021D7"/>
    <w:rsid w:val="00502829"/>
    <w:rsid w:val="00502874"/>
    <w:rsid w:val="00502941"/>
    <w:rsid w:val="00502E30"/>
    <w:rsid w:val="00502FDE"/>
    <w:rsid w:val="00503513"/>
    <w:rsid w:val="00503B33"/>
    <w:rsid w:val="00503E1F"/>
    <w:rsid w:val="00503FF6"/>
    <w:rsid w:val="00504145"/>
    <w:rsid w:val="005041D1"/>
    <w:rsid w:val="00504443"/>
    <w:rsid w:val="00504587"/>
    <w:rsid w:val="005048C5"/>
    <w:rsid w:val="0050528A"/>
    <w:rsid w:val="0050550A"/>
    <w:rsid w:val="005057D2"/>
    <w:rsid w:val="00505C32"/>
    <w:rsid w:val="00506154"/>
    <w:rsid w:val="0050634D"/>
    <w:rsid w:val="00506710"/>
    <w:rsid w:val="00506795"/>
    <w:rsid w:val="00506B2F"/>
    <w:rsid w:val="00506BD0"/>
    <w:rsid w:val="00506DC6"/>
    <w:rsid w:val="00506E5C"/>
    <w:rsid w:val="005075B8"/>
    <w:rsid w:val="0051013A"/>
    <w:rsid w:val="0051018B"/>
    <w:rsid w:val="005102ED"/>
    <w:rsid w:val="00510540"/>
    <w:rsid w:val="00510650"/>
    <w:rsid w:val="00510880"/>
    <w:rsid w:val="00510BCD"/>
    <w:rsid w:val="00510D9D"/>
    <w:rsid w:val="0051137F"/>
    <w:rsid w:val="005115D6"/>
    <w:rsid w:val="0051169B"/>
    <w:rsid w:val="00511EA2"/>
    <w:rsid w:val="0051208F"/>
    <w:rsid w:val="00512409"/>
    <w:rsid w:val="0051243E"/>
    <w:rsid w:val="0051280B"/>
    <w:rsid w:val="0051287D"/>
    <w:rsid w:val="00512998"/>
    <w:rsid w:val="00512A18"/>
    <w:rsid w:val="00512A70"/>
    <w:rsid w:val="00512AC1"/>
    <w:rsid w:val="00512C1B"/>
    <w:rsid w:val="00512D48"/>
    <w:rsid w:val="005130C3"/>
    <w:rsid w:val="005132BD"/>
    <w:rsid w:val="005133D3"/>
    <w:rsid w:val="005139B0"/>
    <w:rsid w:val="00513BC0"/>
    <w:rsid w:val="005140AF"/>
    <w:rsid w:val="00514375"/>
    <w:rsid w:val="0051452F"/>
    <w:rsid w:val="0051468F"/>
    <w:rsid w:val="005147DD"/>
    <w:rsid w:val="00514900"/>
    <w:rsid w:val="00514EB8"/>
    <w:rsid w:val="0051519A"/>
    <w:rsid w:val="0051595C"/>
    <w:rsid w:val="00516186"/>
    <w:rsid w:val="0051622B"/>
    <w:rsid w:val="00516288"/>
    <w:rsid w:val="00516307"/>
    <w:rsid w:val="0051673C"/>
    <w:rsid w:val="005167CB"/>
    <w:rsid w:val="0051684F"/>
    <w:rsid w:val="005169BB"/>
    <w:rsid w:val="00516F75"/>
    <w:rsid w:val="0051709B"/>
    <w:rsid w:val="0051719E"/>
    <w:rsid w:val="00517284"/>
    <w:rsid w:val="0051775F"/>
    <w:rsid w:val="005179AE"/>
    <w:rsid w:val="00517B5E"/>
    <w:rsid w:val="00517E2B"/>
    <w:rsid w:val="005200E7"/>
    <w:rsid w:val="0052014E"/>
    <w:rsid w:val="00520394"/>
    <w:rsid w:val="00520804"/>
    <w:rsid w:val="005211B6"/>
    <w:rsid w:val="00521505"/>
    <w:rsid w:val="00521D36"/>
    <w:rsid w:val="00521ECC"/>
    <w:rsid w:val="005225FF"/>
    <w:rsid w:val="005226E5"/>
    <w:rsid w:val="005229CB"/>
    <w:rsid w:val="00522D0D"/>
    <w:rsid w:val="00522D3B"/>
    <w:rsid w:val="00522FBB"/>
    <w:rsid w:val="00523900"/>
    <w:rsid w:val="005239A3"/>
    <w:rsid w:val="00523B2D"/>
    <w:rsid w:val="00523E1B"/>
    <w:rsid w:val="00524079"/>
    <w:rsid w:val="00524732"/>
    <w:rsid w:val="00524876"/>
    <w:rsid w:val="00524B15"/>
    <w:rsid w:val="00524CB1"/>
    <w:rsid w:val="005251DA"/>
    <w:rsid w:val="0052524E"/>
    <w:rsid w:val="0052539D"/>
    <w:rsid w:val="005257C9"/>
    <w:rsid w:val="005259DC"/>
    <w:rsid w:val="00525C80"/>
    <w:rsid w:val="005262F7"/>
    <w:rsid w:val="00526304"/>
    <w:rsid w:val="00526351"/>
    <w:rsid w:val="00526466"/>
    <w:rsid w:val="00526B4B"/>
    <w:rsid w:val="00526DE4"/>
    <w:rsid w:val="0052748D"/>
    <w:rsid w:val="00527F06"/>
    <w:rsid w:val="00530851"/>
    <w:rsid w:val="00530CDA"/>
    <w:rsid w:val="00530DE8"/>
    <w:rsid w:val="00531044"/>
    <w:rsid w:val="00531260"/>
    <w:rsid w:val="00531430"/>
    <w:rsid w:val="0053154B"/>
    <w:rsid w:val="00531999"/>
    <w:rsid w:val="00531BCE"/>
    <w:rsid w:val="00531FFB"/>
    <w:rsid w:val="00532154"/>
    <w:rsid w:val="00532159"/>
    <w:rsid w:val="00532493"/>
    <w:rsid w:val="00532607"/>
    <w:rsid w:val="00532741"/>
    <w:rsid w:val="005329FA"/>
    <w:rsid w:val="00532C20"/>
    <w:rsid w:val="00532EF7"/>
    <w:rsid w:val="005335E1"/>
    <w:rsid w:val="005335E6"/>
    <w:rsid w:val="00533656"/>
    <w:rsid w:val="00533690"/>
    <w:rsid w:val="005339EF"/>
    <w:rsid w:val="00533A28"/>
    <w:rsid w:val="00533F7C"/>
    <w:rsid w:val="00534502"/>
    <w:rsid w:val="00534585"/>
    <w:rsid w:val="005346AB"/>
    <w:rsid w:val="00534819"/>
    <w:rsid w:val="00534EAE"/>
    <w:rsid w:val="00535011"/>
    <w:rsid w:val="005352FD"/>
    <w:rsid w:val="00535746"/>
    <w:rsid w:val="00535BF5"/>
    <w:rsid w:val="005361AA"/>
    <w:rsid w:val="0053651E"/>
    <w:rsid w:val="005367DB"/>
    <w:rsid w:val="00537301"/>
    <w:rsid w:val="005373C5"/>
    <w:rsid w:val="005375A7"/>
    <w:rsid w:val="005378D7"/>
    <w:rsid w:val="00537AF1"/>
    <w:rsid w:val="00537E9A"/>
    <w:rsid w:val="005401BB"/>
    <w:rsid w:val="00540D7B"/>
    <w:rsid w:val="00540FF2"/>
    <w:rsid w:val="00541179"/>
    <w:rsid w:val="00541584"/>
    <w:rsid w:val="00541A2F"/>
    <w:rsid w:val="00541AF5"/>
    <w:rsid w:val="00541B28"/>
    <w:rsid w:val="00541B84"/>
    <w:rsid w:val="00541F2E"/>
    <w:rsid w:val="00542601"/>
    <w:rsid w:val="00542610"/>
    <w:rsid w:val="005428CB"/>
    <w:rsid w:val="00542CDF"/>
    <w:rsid w:val="00543036"/>
    <w:rsid w:val="0054303A"/>
    <w:rsid w:val="005431E7"/>
    <w:rsid w:val="00543807"/>
    <w:rsid w:val="00543988"/>
    <w:rsid w:val="00543B41"/>
    <w:rsid w:val="00543E18"/>
    <w:rsid w:val="00543E5E"/>
    <w:rsid w:val="005440B8"/>
    <w:rsid w:val="00544241"/>
    <w:rsid w:val="00544F62"/>
    <w:rsid w:val="005451F0"/>
    <w:rsid w:val="0054568E"/>
    <w:rsid w:val="005457D8"/>
    <w:rsid w:val="0054584D"/>
    <w:rsid w:val="00545C85"/>
    <w:rsid w:val="00546014"/>
    <w:rsid w:val="005463BD"/>
    <w:rsid w:val="0054661C"/>
    <w:rsid w:val="00546AD0"/>
    <w:rsid w:val="00546ADB"/>
    <w:rsid w:val="005474C0"/>
    <w:rsid w:val="005476BD"/>
    <w:rsid w:val="00547983"/>
    <w:rsid w:val="00547AD7"/>
    <w:rsid w:val="00547AE0"/>
    <w:rsid w:val="00547BF7"/>
    <w:rsid w:val="00550113"/>
    <w:rsid w:val="00550897"/>
    <w:rsid w:val="00550942"/>
    <w:rsid w:val="00551076"/>
    <w:rsid w:val="0055116C"/>
    <w:rsid w:val="0055119F"/>
    <w:rsid w:val="0055136B"/>
    <w:rsid w:val="005516D9"/>
    <w:rsid w:val="00551D8D"/>
    <w:rsid w:val="0055246D"/>
    <w:rsid w:val="00552FEF"/>
    <w:rsid w:val="005531F5"/>
    <w:rsid w:val="005537F9"/>
    <w:rsid w:val="00553CC8"/>
    <w:rsid w:val="005542B1"/>
    <w:rsid w:val="005544D0"/>
    <w:rsid w:val="0055485D"/>
    <w:rsid w:val="005549ED"/>
    <w:rsid w:val="00554C53"/>
    <w:rsid w:val="00554CB3"/>
    <w:rsid w:val="00554CBD"/>
    <w:rsid w:val="00554D35"/>
    <w:rsid w:val="005550E8"/>
    <w:rsid w:val="00555180"/>
    <w:rsid w:val="00555256"/>
    <w:rsid w:val="00555370"/>
    <w:rsid w:val="0055542F"/>
    <w:rsid w:val="005556E0"/>
    <w:rsid w:val="00555C0D"/>
    <w:rsid w:val="00555FCC"/>
    <w:rsid w:val="0055609A"/>
    <w:rsid w:val="00556192"/>
    <w:rsid w:val="00556333"/>
    <w:rsid w:val="005563B1"/>
    <w:rsid w:val="00556993"/>
    <w:rsid w:val="00556D1F"/>
    <w:rsid w:val="00556D44"/>
    <w:rsid w:val="00556E0B"/>
    <w:rsid w:val="00557490"/>
    <w:rsid w:val="005576D3"/>
    <w:rsid w:val="005579D4"/>
    <w:rsid w:val="00557BAC"/>
    <w:rsid w:val="00557CAE"/>
    <w:rsid w:val="00557E0C"/>
    <w:rsid w:val="0056070F"/>
    <w:rsid w:val="0056093B"/>
    <w:rsid w:val="00560AD7"/>
    <w:rsid w:val="00560B26"/>
    <w:rsid w:val="00560B29"/>
    <w:rsid w:val="00560E38"/>
    <w:rsid w:val="005610BD"/>
    <w:rsid w:val="00561109"/>
    <w:rsid w:val="00561ED0"/>
    <w:rsid w:val="00561F53"/>
    <w:rsid w:val="00562198"/>
    <w:rsid w:val="00562762"/>
    <w:rsid w:val="00562E7D"/>
    <w:rsid w:val="00562F1E"/>
    <w:rsid w:val="00563128"/>
    <w:rsid w:val="005634F8"/>
    <w:rsid w:val="00563B43"/>
    <w:rsid w:val="00563E94"/>
    <w:rsid w:val="005641F8"/>
    <w:rsid w:val="00564569"/>
    <w:rsid w:val="00564947"/>
    <w:rsid w:val="00564A1A"/>
    <w:rsid w:val="00564D3F"/>
    <w:rsid w:val="00564E30"/>
    <w:rsid w:val="0056509C"/>
    <w:rsid w:val="00565959"/>
    <w:rsid w:val="00565A37"/>
    <w:rsid w:val="00565D16"/>
    <w:rsid w:val="00565DB3"/>
    <w:rsid w:val="00566595"/>
    <w:rsid w:val="0056664E"/>
    <w:rsid w:val="00567355"/>
    <w:rsid w:val="0056749A"/>
    <w:rsid w:val="005679D7"/>
    <w:rsid w:val="0057005B"/>
    <w:rsid w:val="005700BF"/>
    <w:rsid w:val="00570114"/>
    <w:rsid w:val="00570696"/>
    <w:rsid w:val="00570A46"/>
    <w:rsid w:val="00571052"/>
    <w:rsid w:val="0057115B"/>
    <w:rsid w:val="00571181"/>
    <w:rsid w:val="00571512"/>
    <w:rsid w:val="00571552"/>
    <w:rsid w:val="0057179C"/>
    <w:rsid w:val="00571CB5"/>
    <w:rsid w:val="00572494"/>
    <w:rsid w:val="00572C95"/>
    <w:rsid w:val="00572FED"/>
    <w:rsid w:val="005736CA"/>
    <w:rsid w:val="005738A3"/>
    <w:rsid w:val="00573B43"/>
    <w:rsid w:val="00573B7B"/>
    <w:rsid w:val="00573D44"/>
    <w:rsid w:val="00573DA1"/>
    <w:rsid w:val="00573EC7"/>
    <w:rsid w:val="00573F8F"/>
    <w:rsid w:val="00573FC0"/>
    <w:rsid w:val="00574071"/>
    <w:rsid w:val="005746B8"/>
    <w:rsid w:val="0057499E"/>
    <w:rsid w:val="00574A23"/>
    <w:rsid w:val="0057516F"/>
    <w:rsid w:val="00575504"/>
    <w:rsid w:val="00575610"/>
    <w:rsid w:val="0057582A"/>
    <w:rsid w:val="00575C5A"/>
    <w:rsid w:val="00575CDC"/>
    <w:rsid w:val="00576350"/>
    <w:rsid w:val="0057676C"/>
    <w:rsid w:val="005767FD"/>
    <w:rsid w:val="005771BD"/>
    <w:rsid w:val="005774A6"/>
    <w:rsid w:val="00577860"/>
    <w:rsid w:val="005778C0"/>
    <w:rsid w:val="00577AA3"/>
    <w:rsid w:val="00577C8D"/>
    <w:rsid w:val="00577EBD"/>
    <w:rsid w:val="00577F63"/>
    <w:rsid w:val="00577FFC"/>
    <w:rsid w:val="005801FD"/>
    <w:rsid w:val="005802FB"/>
    <w:rsid w:val="0058046A"/>
    <w:rsid w:val="00580834"/>
    <w:rsid w:val="005808E1"/>
    <w:rsid w:val="005810E9"/>
    <w:rsid w:val="005818B8"/>
    <w:rsid w:val="00581ABF"/>
    <w:rsid w:val="00581B1D"/>
    <w:rsid w:val="00581C69"/>
    <w:rsid w:val="00581D3B"/>
    <w:rsid w:val="00582237"/>
    <w:rsid w:val="0058256F"/>
    <w:rsid w:val="005832A8"/>
    <w:rsid w:val="00583530"/>
    <w:rsid w:val="0058363E"/>
    <w:rsid w:val="0058393C"/>
    <w:rsid w:val="00583D76"/>
    <w:rsid w:val="00583ED1"/>
    <w:rsid w:val="00583F89"/>
    <w:rsid w:val="005844C7"/>
    <w:rsid w:val="0058450D"/>
    <w:rsid w:val="00584616"/>
    <w:rsid w:val="0058481C"/>
    <w:rsid w:val="00584DF8"/>
    <w:rsid w:val="00585323"/>
    <w:rsid w:val="005853AB"/>
    <w:rsid w:val="00585A1E"/>
    <w:rsid w:val="00585C4A"/>
    <w:rsid w:val="0058609C"/>
    <w:rsid w:val="0058617A"/>
    <w:rsid w:val="005864A6"/>
    <w:rsid w:val="0058655D"/>
    <w:rsid w:val="00586856"/>
    <w:rsid w:val="00586B2A"/>
    <w:rsid w:val="00586E84"/>
    <w:rsid w:val="0058709F"/>
    <w:rsid w:val="005871AC"/>
    <w:rsid w:val="005871CA"/>
    <w:rsid w:val="005875A9"/>
    <w:rsid w:val="005876B0"/>
    <w:rsid w:val="0058770C"/>
    <w:rsid w:val="00587A1C"/>
    <w:rsid w:val="00590450"/>
    <w:rsid w:val="00590798"/>
    <w:rsid w:val="00590975"/>
    <w:rsid w:val="00590C37"/>
    <w:rsid w:val="005911F3"/>
    <w:rsid w:val="00591374"/>
    <w:rsid w:val="00591423"/>
    <w:rsid w:val="00591470"/>
    <w:rsid w:val="0059159F"/>
    <w:rsid w:val="0059161E"/>
    <w:rsid w:val="00591D1E"/>
    <w:rsid w:val="005921F9"/>
    <w:rsid w:val="005924B9"/>
    <w:rsid w:val="00592CF0"/>
    <w:rsid w:val="00592DDA"/>
    <w:rsid w:val="00592F37"/>
    <w:rsid w:val="00593259"/>
    <w:rsid w:val="0059334A"/>
    <w:rsid w:val="00593567"/>
    <w:rsid w:val="00593861"/>
    <w:rsid w:val="005938F1"/>
    <w:rsid w:val="005939A6"/>
    <w:rsid w:val="00593EEC"/>
    <w:rsid w:val="005945E8"/>
    <w:rsid w:val="00594608"/>
    <w:rsid w:val="005946BD"/>
    <w:rsid w:val="005946EC"/>
    <w:rsid w:val="00594A98"/>
    <w:rsid w:val="00594E7E"/>
    <w:rsid w:val="00594EC7"/>
    <w:rsid w:val="0059558F"/>
    <w:rsid w:val="0059570E"/>
    <w:rsid w:val="00595BAD"/>
    <w:rsid w:val="00595CB1"/>
    <w:rsid w:val="00595E53"/>
    <w:rsid w:val="00595FEF"/>
    <w:rsid w:val="005962F3"/>
    <w:rsid w:val="005967D1"/>
    <w:rsid w:val="00596951"/>
    <w:rsid w:val="005969DA"/>
    <w:rsid w:val="00596B0C"/>
    <w:rsid w:val="00596EE9"/>
    <w:rsid w:val="00596F09"/>
    <w:rsid w:val="0059736A"/>
    <w:rsid w:val="005973F0"/>
    <w:rsid w:val="0059741B"/>
    <w:rsid w:val="005976BD"/>
    <w:rsid w:val="00597B94"/>
    <w:rsid w:val="00597C44"/>
    <w:rsid w:val="00597F7B"/>
    <w:rsid w:val="005A00E0"/>
    <w:rsid w:val="005A0501"/>
    <w:rsid w:val="005A064D"/>
    <w:rsid w:val="005A070C"/>
    <w:rsid w:val="005A0E31"/>
    <w:rsid w:val="005A1AAF"/>
    <w:rsid w:val="005A233F"/>
    <w:rsid w:val="005A284E"/>
    <w:rsid w:val="005A2D64"/>
    <w:rsid w:val="005A2ECC"/>
    <w:rsid w:val="005A3160"/>
    <w:rsid w:val="005A31AA"/>
    <w:rsid w:val="005A32EB"/>
    <w:rsid w:val="005A354C"/>
    <w:rsid w:val="005A36D1"/>
    <w:rsid w:val="005A3FCE"/>
    <w:rsid w:val="005A4526"/>
    <w:rsid w:val="005A46F0"/>
    <w:rsid w:val="005A4A87"/>
    <w:rsid w:val="005A4E64"/>
    <w:rsid w:val="005A4FDE"/>
    <w:rsid w:val="005A5169"/>
    <w:rsid w:val="005A534E"/>
    <w:rsid w:val="005A5458"/>
    <w:rsid w:val="005A5586"/>
    <w:rsid w:val="005A5CAD"/>
    <w:rsid w:val="005A5E56"/>
    <w:rsid w:val="005A60D3"/>
    <w:rsid w:val="005A61A3"/>
    <w:rsid w:val="005A61CC"/>
    <w:rsid w:val="005A63F7"/>
    <w:rsid w:val="005A6899"/>
    <w:rsid w:val="005A6A2D"/>
    <w:rsid w:val="005A6A57"/>
    <w:rsid w:val="005A6C78"/>
    <w:rsid w:val="005A6CFB"/>
    <w:rsid w:val="005A6F5E"/>
    <w:rsid w:val="005A72DA"/>
    <w:rsid w:val="005A72FB"/>
    <w:rsid w:val="005A730A"/>
    <w:rsid w:val="005A743F"/>
    <w:rsid w:val="005A76B3"/>
    <w:rsid w:val="005A7A8D"/>
    <w:rsid w:val="005B0044"/>
    <w:rsid w:val="005B016B"/>
    <w:rsid w:val="005B0A6D"/>
    <w:rsid w:val="005B0B3D"/>
    <w:rsid w:val="005B0E77"/>
    <w:rsid w:val="005B122B"/>
    <w:rsid w:val="005B12C0"/>
    <w:rsid w:val="005B1357"/>
    <w:rsid w:val="005B1495"/>
    <w:rsid w:val="005B1969"/>
    <w:rsid w:val="005B1C4B"/>
    <w:rsid w:val="005B1C6E"/>
    <w:rsid w:val="005B2065"/>
    <w:rsid w:val="005B21B9"/>
    <w:rsid w:val="005B2263"/>
    <w:rsid w:val="005B22E6"/>
    <w:rsid w:val="005B24EE"/>
    <w:rsid w:val="005B2764"/>
    <w:rsid w:val="005B2BF0"/>
    <w:rsid w:val="005B2C75"/>
    <w:rsid w:val="005B2ECD"/>
    <w:rsid w:val="005B2ED7"/>
    <w:rsid w:val="005B2FCA"/>
    <w:rsid w:val="005B335D"/>
    <w:rsid w:val="005B34A6"/>
    <w:rsid w:val="005B3B59"/>
    <w:rsid w:val="005B3C48"/>
    <w:rsid w:val="005B4248"/>
    <w:rsid w:val="005B4259"/>
    <w:rsid w:val="005B4B6C"/>
    <w:rsid w:val="005B509E"/>
    <w:rsid w:val="005B5298"/>
    <w:rsid w:val="005B5379"/>
    <w:rsid w:val="005B5BDA"/>
    <w:rsid w:val="005B5C9C"/>
    <w:rsid w:val="005B5D09"/>
    <w:rsid w:val="005B5F46"/>
    <w:rsid w:val="005B6143"/>
    <w:rsid w:val="005B6220"/>
    <w:rsid w:val="005B625E"/>
    <w:rsid w:val="005B6439"/>
    <w:rsid w:val="005B68A3"/>
    <w:rsid w:val="005B6DEF"/>
    <w:rsid w:val="005B7099"/>
    <w:rsid w:val="005B72B7"/>
    <w:rsid w:val="005B7314"/>
    <w:rsid w:val="005B733F"/>
    <w:rsid w:val="005B765C"/>
    <w:rsid w:val="005B76EA"/>
    <w:rsid w:val="005B7AFF"/>
    <w:rsid w:val="005B7E8E"/>
    <w:rsid w:val="005C010E"/>
    <w:rsid w:val="005C057C"/>
    <w:rsid w:val="005C05BA"/>
    <w:rsid w:val="005C0B03"/>
    <w:rsid w:val="005C0E43"/>
    <w:rsid w:val="005C1241"/>
    <w:rsid w:val="005C12DA"/>
    <w:rsid w:val="005C1434"/>
    <w:rsid w:val="005C143B"/>
    <w:rsid w:val="005C1B57"/>
    <w:rsid w:val="005C25BB"/>
    <w:rsid w:val="005C2B46"/>
    <w:rsid w:val="005C2BC6"/>
    <w:rsid w:val="005C2EF9"/>
    <w:rsid w:val="005C2F60"/>
    <w:rsid w:val="005C3694"/>
    <w:rsid w:val="005C38A9"/>
    <w:rsid w:val="005C3DD1"/>
    <w:rsid w:val="005C3FB8"/>
    <w:rsid w:val="005C409F"/>
    <w:rsid w:val="005C443A"/>
    <w:rsid w:val="005C456E"/>
    <w:rsid w:val="005C47F7"/>
    <w:rsid w:val="005C4BE1"/>
    <w:rsid w:val="005C4FFF"/>
    <w:rsid w:val="005C53B4"/>
    <w:rsid w:val="005C5716"/>
    <w:rsid w:val="005C5A44"/>
    <w:rsid w:val="005C5AEB"/>
    <w:rsid w:val="005C5B6E"/>
    <w:rsid w:val="005C64D4"/>
    <w:rsid w:val="005C6641"/>
    <w:rsid w:val="005C74E8"/>
    <w:rsid w:val="005C796A"/>
    <w:rsid w:val="005C79BC"/>
    <w:rsid w:val="005C79F4"/>
    <w:rsid w:val="005C7B54"/>
    <w:rsid w:val="005C7F81"/>
    <w:rsid w:val="005D013D"/>
    <w:rsid w:val="005D0371"/>
    <w:rsid w:val="005D0791"/>
    <w:rsid w:val="005D07E8"/>
    <w:rsid w:val="005D0896"/>
    <w:rsid w:val="005D0B26"/>
    <w:rsid w:val="005D0C3A"/>
    <w:rsid w:val="005D0EC6"/>
    <w:rsid w:val="005D10DC"/>
    <w:rsid w:val="005D1634"/>
    <w:rsid w:val="005D169E"/>
    <w:rsid w:val="005D1CC5"/>
    <w:rsid w:val="005D1E49"/>
    <w:rsid w:val="005D1F67"/>
    <w:rsid w:val="005D2032"/>
    <w:rsid w:val="005D21A9"/>
    <w:rsid w:val="005D286A"/>
    <w:rsid w:val="005D295E"/>
    <w:rsid w:val="005D29F9"/>
    <w:rsid w:val="005D2B4A"/>
    <w:rsid w:val="005D2BCC"/>
    <w:rsid w:val="005D2F6B"/>
    <w:rsid w:val="005D316E"/>
    <w:rsid w:val="005D3217"/>
    <w:rsid w:val="005D330B"/>
    <w:rsid w:val="005D33A6"/>
    <w:rsid w:val="005D4338"/>
    <w:rsid w:val="005D4419"/>
    <w:rsid w:val="005D4A73"/>
    <w:rsid w:val="005D4B08"/>
    <w:rsid w:val="005D4B1C"/>
    <w:rsid w:val="005D5426"/>
    <w:rsid w:val="005D5AF3"/>
    <w:rsid w:val="005D5BF2"/>
    <w:rsid w:val="005D5E8A"/>
    <w:rsid w:val="005D5EE2"/>
    <w:rsid w:val="005D6B5A"/>
    <w:rsid w:val="005D6DC5"/>
    <w:rsid w:val="005D757D"/>
    <w:rsid w:val="005D7B05"/>
    <w:rsid w:val="005D7D5B"/>
    <w:rsid w:val="005D7EF4"/>
    <w:rsid w:val="005E022B"/>
    <w:rsid w:val="005E0330"/>
    <w:rsid w:val="005E03C3"/>
    <w:rsid w:val="005E0D57"/>
    <w:rsid w:val="005E1168"/>
    <w:rsid w:val="005E155B"/>
    <w:rsid w:val="005E1694"/>
    <w:rsid w:val="005E1EF8"/>
    <w:rsid w:val="005E2819"/>
    <w:rsid w:val="005E2CDF"/>
    <w:rsid w:val="005E3022"/>
    <w:rsid w:val="005E3109"/>
    <w:rsid w:val="005E315F"/>
    <w:rsid w:val="005E323E"/>
    <w:rsid w:val="005E3643"/>
    <w:rsid w:val="005E3878"/>
    <w:rsid w:val="005E424B"/>
    <w:rsid w:val="005E42B6"/>
    <w:rsid w:val="005E432A"/>
    <w:rsid w:val="005E45F0"/>
    <w:rsid w:val="005E494D"/>
    <w:rsid w:val="005E4BE5"/>
    <w:rsid w:val="005E4C1F"/>
    <w:rsid w:val="005E5422"/>
    <w:rsid w:val="005E569B"/>
    <w:rsid w:val="005E5999"/>
    <w:rsid w:val="005E59FA"/>
    <w:rsid w:val="005E5AA4"/>
    <w:rsid w:val="005E5D8B"/>
    <w:rsid w:val="005E647F"/>
    <w:rsid w:val="005E662F"/>
    <w:rsid w:val="005E6AD4"/>
    <w:rsid w:val="005E72AE"/>
    <w:rsid w:val="005E798A"/>
    <w:rsid w:val="005E7E64"/>
    <w:rsid w:val="005F00AE"/>
    <w:rsid w:val="005F03A3"/>
    <w:rsid w:val="005F0639"/>
    <w:rsid w:val="005F066D"/>
    <w:rsid w:val="005F0902"/>
    <w:rsid w:val="005F0AAE"/>
    <w:rsid w:val="005F0F4E"/>
    <w:rsid w:val="005F0FC4"/>
    <w:rsid w:val="005F1044"/>
    <w:rsid w:val="005F12F3"/>
    <w:rsid w:val="005F162C"/>
    <w:rsid w:val="005F18F0"/>
    <w:rsid w:val="005F1930"/>
    <w:rsid w:val="005F2466"/>
    <w:rsid w:val="005F26E2"/>
    <w:rsid w:val="005F27FC"/>
    <w:rsid w:val="005F2B2E"/>
    <w:rsid w:val="005F2D77"/>
    <w:rsid w:val="005F3073"/>
    <w:rsid w:val="005F3329"/>
    <w:rsid w:val="005F3BC0"/>
    <w:rsid w:val="005F3BFE"/>
    <w:rsid w:val="005F410A"/>
    <w:rsid w:val="005F4125"/>
    <w:rsid w:val="005F43A8"/>
    <w:rsid w:val="005F43CC"/>
    <w:rsid w:val="005F44AC"/>
    <w:rsid w:val="005F4539"/>
    <w:rsid w:val="005F4998"/>
    <w:rsid w:val="005F4B78"/>
    <w:rsid w:val="005F4C1E"/>
    <w:rsid w:val="005F4D0D"/>
    <w:rsid w:val="005F5282"/>
    <w:rsid w:val="005F5635"/>
    <w:rsid w:val="005F593A"/>
    <w:rsid w:val="005F61AD"/>
    <w:rsid w:val="005F61DA"/>
    <w:rsid w:val="005F62E2"/>
    <w:rsid w:val="005F62E7"/>
    <w:rsid w:val="005F63CC"/>
    <w:rsid w:val="005F6569"/>
    <w:rsid w:val="005F66C5"/>
    <w:rsid w:val="005F6719"/>
    <w:rsid w:val="005F67BA"/>
    <w:rsid w:val="005F680B"/>
    <w:rsid w:val="005F68EB"/>
    <w:rsid w:val="005F6D57"/>
    <w:rsid w:val="005F72C8"/>
    <w:rsid w:val="005F736E"/>
    <w:rsid w:val="005F74A2"/>
    <w:rsid w:val="005F755A"/>
    <w:rsid w:val="005F75D1"/>
    <w:rsid w:val="005F7814"/>
    <w:rsid w:val="005F7955"/>
    <w:rsid w:val="005F7C43"/>
    <w:rsid w:val="005F7DFA"/>
    <w:rsid w:val="005F7E3D"/>
    <w:rsid w:val="005F7ECD"/>
    <w:rsid w:val="005F7F50"/>
    <w:rsid w:val="006005D0"/>
    <w:rsid w:val="00600746"/>
    <w:rsid w:val="00600B0C"/>
    <w:rsid w:val="00601182"/>
    <w:rsid w:val="00601363"/>
    <w:rsid w:val="00602077"/>
    <w:rsid w:val="00602149"/>
    <w:rsid w:val="006028CB"/>
    <w:rsid w:val="006029A0"/>
    <w:rsid w:val="00603567"/>
    <w:rsid w:val="00603CE8"/>
    <w:rsid w:val="00603DF4"/>
    <w:rsid w:val="00603E9E"/>
    <w:rsid w:val="00603EF7"/>
    <w:rsid w:val="0060402F"/>
    <w:rsid w:val="00604804"/>
    <w:rsid w:val="00604939"/>
    <w:rsid w:val="00604C09"/>
    <w:rsid w:val="00604D78"/>
    <w:rsid w:val="00604D8B"/>
    <w:rsid w:val="006051E5"/>
    <w:rsid w:val="0060540D"/>
    <w:rsid w:val="006054DE"/>
    <w:rsid w:val="0060561E"/>
    <w:rsid w:val="00605801"/>
    <w:rsid w:val="00605CE9"/>
    <w:rsid w:val="00605DD0"/>
    <w:rsid w:val="0060657D"/>
    <w:rsid w:val="00606671"/>
    <w:rsid w:val="00606AB7"/>
    <w:rsid w:val="00606BEA"/>
    <w:rsid w:val="00606D8D"/>
    <w:rsid w:val="00606F4A"/>
    <w:rsid w:val="00607090"/>
    <w:rsid w:val="006072ED"/>
    <w:rsid w:val="006073E3"/>
    <w:rsid w:val="00607848"/>
    <w:rsid w:val="00607A7B"/>
    <w:rsid w:val="00607B90"/>
    <w:rsid w:val="00607D5E"/>
    <w:rsid w:val="00607E5E"/>
    <w:rsid w:val="0061033B"/>
    <w:rsid w:val="00610638"/>
    <w:rsid w:val="00610785"/>
    <w:rsid w:val="00610A63"/>
    <w:rsid w:val="00610E7C"/>
    <w:rsid w:val="00610F66"/>
    <w:rsid w:val="00610F70"/>
    <w:rsid w:val="00610FC6"/>
    <w:rsid w:val="00611143"/>
    <w:rsid w:val="0061130F"/>
    <w:rsid w:val="006115B2"/>
    <w:rsid w:val="00611660"/>
    <w:rsid w:val="00611677"/>
    <w:rsid w:val="0061170B"/>
    <w:rsid w:val="0061190B"/>
    <w:rsid w:val="00611935"/>
    <w:rsid w:val="0061217B"/>
    <w:rsid w:val="00612632"/>
    <w:rsid w:val="006128B4"/>
    <w:rsid w:val="00612A98"/>
    <w:rsid w:val="00612C6D"/>
    <w:rsid w:val="00612E32"/>
    <w:rsid w:val="00613208"/>
    <w:rsid w:val="006132DC"/>
    <w:rsid w:val="0061358D"/>
    <w:rsid w:val="006135E5"/>
    <w:rsid w:val="00613C46"/>
    <w:rsid w:val="00613DB2"/>
    <w:rsid w:val="00613DBB"/>
    <w:rsid w:val="006147E8"/>
    <w:rsid w:val="00614ECB"/>
    <w:rsid w:val="00615337"/>
    <w:rsid w:val="00615700"/>
    <w:rsid w:val="006158FC"/>
    <w:rsid w:val="00615ADA"/>
    <w:rsid w:val="006161A4"/>
    <w:rsid w:val="006161BF"/>
    <w:rsid w:val="00616246"/>
    <w:rsid w:val="0061645F"/>
    <w:rsid w:val="00616CE2"/>
    <w:rsid w:val="00616F72"/>
    <w:rsid w:val="0061712E"/>
    <w:rsid w:val="00617AEE"/>
    <w:rsid w:val="00620136"/>
    <w:rsid w:val="00620D6A"/>
    <w:rsid w:val="00620E44"/>
    <w:rsid w:val="00620EF3"/>
    <w:rsid w:val="0062119E"/>
    <w:rsid w:val="006217CD"/>
    <w:rsid w:val="00621862"/>
    <w:rsid w:val="00621B3C"/>
    <w:rsid w:val="00621BCE"/>
    <w:rsid w:val="00622011"/>
    <w:rsid w:val="0062213A"/>
    <w:rsid w:val="006223B8"/>
    <w:rsid w:val="0062271F"/>
    <w:rsid w:val="006227B9"/>
    <w:rsid w:val="006229E4"/>
    <w:rsid w:val="00622E58"/>
    <w:rsid w:val="00622F90"/>
    <w:rsid w:val="0062315C"/>
    <w:rsid w:val="0062373A"/>
    <w:rsid w:val="00624305"/>
    <w:rsid w:val="006243B0"/>
    <w:rsid w:val="006247BD"/>
    <w:rsid w:val="006248CA"/>
    <w:rsid w:val="0062495A"/>
    <w:rsid w:val="00624E3D"/>
    <w:rsid w:val="00624F86"/>
    <w:rsid w:val="006250AF"/>
    <w:rsid w:val="00625179"/>
    <w:rsid w:val="006256DD"/>
    <w:rsid w:val="0062573E"/>
    <w:rsid w:val="00625D67"/>
    <w:rsid w:val="00625D80"/>
    <w:rsid w:val="006260A2"/>
    <w:rsid w:val="00626101"/>
    <w:rsid w:val="006261AD"/>
    <w:rsid w:val="006262E1"/>
    <w:rsid w:val="006262EC"/>
    <w:rsid w:val="0062702A"/>
    <w:rsid w:val="006277F5"/>
    <w:rsid w:val="006307C4"/>
    <w:rsid w:val="00630CA9"/>
    <w:rsid w:val="00631349"/>
    <w:rsid w:val="006316CC"/>
    <w:rsid w:val="00631898"/>
    <w:rsid w:val="00631BBD"/>
    <w:rsid w:val="00631D1E"/>
    <w:rsid w:val="00632338"/>
    <w:rsid w:val="006326B0"/>
    <w:rsid w:val="0063271A"/>
    <w:rsid w:val="006327CF"/>
    <w:rsid w:val="0063290B"/>
    <w:rsid w:val="00632AE6"/>
    <w:rsid w:val="00632B95"/>
    <w:rsid w:val="006337F1"/>
    <w:rsid w:val="00633E4D"/>
    <w:rsid w:val="00634108"/>
    <w:rsid w:val="00634842"/>
    <w:rsid w:val="00634C96"/>
    <w:rsid w:val="00635241"/>
    <w:rsid w:val="006352B9"/>
    <w:rsid w:val="006358B8"/>
    <w:rsid w:val="00635E69"/>
    <w:rsid w:val="00636526"/>
    <w:rsid w:val="00636914"/>
    <w:rsid w:val="00637187"/>
    <w:rsid w:val="0063725E"/>
    <w:rsid w:val="0063741F"/>
    <w:rsid w:val="006375BB"/>
    <w:rsid w:val="006378B8"/>
    <w:rsid w:val="006378E7"/>
    <w:rsid w:val="0063794C"/>
    <w:rsid w:val="00637E3A"/>
    <w:rsid w:val="006408B2"/>
    <w:rsid w:val="006408DC"/>
    <w:rsid w:val="00640A5D"/>
    <w:rsid w:val="00640A87"/>
    <w:rsid w:val="00640CA5"/>
    <w:rsid w:val="0064139E"/>
    <w:rsid w:val="00641412"/>
    <w:rsid w:val="0064193D"/>
    <w:rsid w:val="00641DF9"/>
    <w:rsid w:val="00641E87"/>
    <w:rsid w:val="00641FA1"/>
    <w:rsid w:val="00642300"/>
    <w:rsid w:val="0064257D"/>
    <w:rsid w:val="006427DC"/>
    <w:rsid w:val="00642917"/>
    <w:rsid w:val="00642BD7"/>
    <w:rsid w:val="00642E2E"/>
    <w:rsid w:val="00643024"/>
    <w:rsid w:val="00643107"/>
    <w:rsid w:val="0064341E"/>
    <w:rsid w:val="006435D8"/>
    <w:rsid w:val="00643728"/>
    <w:rsid w:val="00643AB8"/>
    <w:rsid w:val="00643C2B"/>
    <w:rsid w:val="00643C3F"/>
    <w:rsid w:val="006443BD"/>
    <w:rsid w:val="006444BE"/>
    <w:rsid w:val="00644532"/>
    <w:rsid w:val="006445B1"/>
    <w:rsid w:val="00644647"/>
    <w:rsid w:val="0064497B"/>
    <w:rsid w:val="00644CBC"/>
    <w:rsid w:val="00644EC7"/>
    <w:rsid w:val="00645082"/>
    <w:rsid w:val="00645246"/>
    <w:rsid w:val="0064587C"/>
    <w:rsid w:val="00645922"/>
    <w:rsid w:val="00645AA2"/>
    <w:rsid w:val="0064607E"/>
    <w:rsid w:val="006460FD"/>
    <w:rsid w:val="0064644A"/>
    <w:rsid w:val="0064660A"/>
    <w:rsid w:val="00646C06"/>
    <w:rsid w:val="00646E98"/>
    <w:rsid w:val="0064711B"/>
    <w:rsid w:val="00647207"/>
    <w:rsid w:val="006474A3"/>
    <w:rsid w:val="00647839"/>
    <w:rsid w:val="00647C3C"/>
    <w:rsid w:val="00650145"/>
    <w:rsid w:val="00650682"/>
    <w:rsid w:val="006508C7"/>
    <w:rsid w:val="0065095E"/>
    <w:rsid w:val="006509D6"/>
    <w:rsid w:val="00650D4F"/>
    <w:rsid w:val="00650E79"/>
    <w:rsid w:val="00650F0C"/>
    <w:rsid w:val="00650FE7"/>
    <w:rsid w:val="0065124C"/>
    <w:rsid w:val="006512C1"/>
    <w:rsid w:val="00651AA0"/>
    <w:rsid w:val="006520DE"/>
    <w:rsid w:val="0065224F"/>
    <w:rsid w:val="00652351"/>
    <w:rsid w:val="00652562"/>
    <w:rsid w:val="006527F6"/>
    <w:rsid w:val="00652AD8"/>
    <w:rsid w:val="00653AA0"/>
    <w:rsid w:val="00653C0E"/>
    <w:rsid w:val="00653CBA"/>
    <w:rsid w:val="00653FA5"/>
    <w:rsid w:val="00654076"/>
    <w:rsid w:val="00654254"/>
    <w:rsid w:val="006542E6"/>
    <w:rsid w:val="00654569"/>
    <w:rsid w:val="00654BDB"/>
    <w:rsid w:val="00654CA6"/>
    <w:rsid w:val="006553F4"/>
    <w:rsid w:val="00655567"/>
    <w:rsid w:val="00655639"/>
    <w:rsid w:val="00655654"/>
    <w:rsid w:val="006559DF"/>
    <w:rsid w:val="00655A92"/>
    <w:rsid w:val="00656419"/>
    <w:rsid w:val="006565F4"/>
    <w:rsid w:val="00656B1A"/>
    <w:rsid w:val="00656D26"/>
    <w:rsid w:val="00656DCB"/>
    <w:rsid w:val="00656F71"/>
    <w:rsid w:val="00657128"/>
    <w:rsid w:val="006574AC"/>
    <w:rsid w:val="00657724"/>
    <w:rsid w:val="00657858"/>
    <w:rsid w:val="00657A42"/>
    <w:rsid w:val="00657E86"/>
    <w:rsid w:val="00657EF9"/>
    <w:rsid w:val="00657FE1"/>
    <w:rsid w:val="0066015B"/>
    <w:rsid w:val="00660295"/>
    <w:rsid w:val="0066046D"/>
    <w:rsid w:val="00660941"/>
    <w:rsid w:val="0066123C"/>
    <w:rsid w:val="00661375"/>
    <w:rsid w:val="00661390"/>
    <w:rsid w:val="00661547"/>
    <w:rsid w:val="00661A8B"/>
    <w:rsid w:val="006620FA"/>
    <w:rsid w:val="0066240C"/>
    <w:rsid w:val="006625B2"/>
    <w:rsid w:val="006625C7"/>
    <w:rsid w:val="00662AD0"/>
    <w:rsid w:val="00662B15"/>
    <w:rsid w:val="0066322F"/>
    <w:rsid w:val="00663313"/>
    <w:rsid w:val="00663725"/>
    <w:rsid w:val="00663852"/>
    <w:rsid w:val="00663D64"/>
    <w:rsid w:val="00663DC2"/>
    <w:rsid w:val="00664A04"/>
    <w:rsid w:val="00664A35"/>
    <w:rsid w:val="00664B93"/>
    <w:rsid w:val="00664CC8"/>
    <w:rsid w:val="006651BC"/>
    <w:rsid w:val="006654CC"/>
    <w:rsid w:val="0066571B"/>
    <w:rsid w:val="00665BEC"/>
    <w:rsid w:val="00665C28"/>
    <w:rsid w:val="00665DB1"/>
    <w:rsid w:val="00666699"/>
    <w:rsid w:val="00667298"/>
    <w:rsid w:val="006674B0"/>
    <w:rsid w:val="0066784C"/>
    <w:rsid w:val="00667AB0"/>
    <w:rsid w:val="00667BB7"/>
    <w:rsid w:val="00667BF1"/>
    <w:rsid w:val="00670841"/>
    <w:rsid w:val="00670901"/>
    <w:rsid w:val="00670B73"/>
    <w:rsid w:val="00670E1A"/>
    <w:rsid w:val="00670EA9"/>
    <w:rsid w:val="00671185"/>
    <w:rsid w:val="0067131A"/>
    <w:rsid w:val="006719F6"/>
    <w:rsid w:val="00671BFD"/>
    <w:rsid w:val="00671E65"/>
    <w:rsid w:val="00672271"/>
    <w:rsid w:val="006726C8"/>
    <w:rsid w:val="00672FB2"/>
    <w:rsid w:val="00673318"/>
    <w:rsid w:val="006733FB"/>
    <w:rsid w:val="006736EE"/>
    <w:rsid w:val="006739E2"/>
    <w:rsid w:val="00673BA2"/>
    <w:rsid w:val="006740AA"/>
    <w:rsid w:val="006745C0"/>
    <w:rsid w:val="0067470D"/>
    <w:rsid w:val="00674D41"/>
    <w:rsid w:val="00674D4D"/>
    <w:rsid w:val="00674F7A"/>
    <w:rsid w:val="0067510C"/>
    <w:rsid w:val="006752BE"/>
    <w:rsid w:val="00675E1F"/>
    <w:rsid w:val="0067658A"/>
    <w:rsid w:val="00676D63"/>
    <w:rsid w:val="00676EA1"/>
    <w:rsid w:val="0067760B"/>
    <w:rsid w:val="006776E8"/>
    <w:rsid w:val="006776F0"/>
    <w:rsid w:val="0067790A"/>
    <w:rsid w:val="00677B8C"/>
    <w:rsid w:val="00677D7E"/>
    <w:rsid w:val="00677EB0"/>
    <w:rsid w:val="006802B6"/>
    <w:rsid w:val="00680E11"/>
    <w:rsid w:val="00680E4A"/>
    <w:rsid w:val="0068134C"/>
    <w:rsid w:val="00681522"/>
    <w:rsid w:val="00681609"/>
    <w:rsid w:val="006819F8"/>
    <w:rsid w:val="00681FF2"/>
    <w:rsid w:val="00682014"/>
    <w:rsid w:val="006820BC"/>
    <w:rsid w:val="006822FF"/>
    <w:rsid w:val="00682325"/>
    <w:rsid w:val="00682768"/>
    <w:rsid w:val="006827D0"/>
    <w:rsid w:val="00682CDF"/>
    <w:rsid w:val="00683075"/>
    <w:rsid w:val="00683427"/>
    <w:rsid w:val="00683572"/>
    <w:rsid w:val="00683AE0"/>
    <w:rsid w:val="00683B3D"/>
    <w:rsid w:val="00683B78"/>
    <w:rsid w:val="00683C49"/>
    <w:rsid w:val="006843C4"/>
    <w:rsid w:val="00684ADE"/>
    <w:rsid w:val="00684D01"/>
    <w:rsid w:val="00684DFE"/>
    <w:rsid w:val="00685D3D"/>
    <w:rsid w:val="0068600A"/>
    <w:rsid w:val="006864C7"/>
    <w:rsid w:val="00686CDA"/>
    <w:rsid w:val="00686DE3"/>
    <w:rsid w:val="00686FB3"/>
    <w:rsid w:val="00687275"/>
    <w:rsid w:val="0068756A"/>
    <w:rsid w:val="006875FC"/>
    <w:rsid w:val="00687880"/>
    <w:rsid w:val="006878BB"/>
    <w:rsid w:val="0068795E"/>
    <w:rsid w:val="006879B9"/>
    <w:rsid w:val="00690048"/>
    <w:rsid w:val="00690292"/>
    <w:rsid w:val="00690DDB"/>
    <w:rsid w:val="0069130C"/>
    <w:rsid w:val="006915C5"/>
    <w:rsid w:val="0069170E"/>
    <w:rsid w:val="006917A3"/>
    <w:rsid w:val="00691860"/>
    <w:rsid w:val="00691D09"/>
    <w:rsid w:val="006922C3"/>
    <w:rsid w:val="00692B68"/>
    <w:rsid w:val="00692C66"/>
    <w:rsid w:val="0069309A"/>
    <w:rsid w:val="006931FE"/>
    <w:rsid w:val="0069342D"/>
    <w:rsid w:val="00693586"/>
    <w:rsid w:val="0069360E"/>
    <w:rsid w:val="006936CB"/>
    <w:rsid w:val="0069376F"/>
    <w:rsid w:val="006939D2"/>
    <w:rsid w:val="006941B5"/>
    <w:rsid w:val="00694378"/>
    <w:rsid w:val="006947F0"/>
    <w:rsid w:val="00694944"/>
    <w:rsid w:val="00694E36"/>
    <w:rsid w:val="006957EC"/>
    <w:rsid w:val="0069593B"/>
    <w:rsid w:val="00695A09"/>
    <w:rsid w:val="00695DF1"/>
    <w:rsid w:val="00695FA2"/>
    <w:rsid w:val="0069605A"/>
    <w:rsid w:val="006968EA"/>
    <w:rsid w:val="0069691A"/>
    <w:rsid w:val="00696CC9"/>
    <w:rsid w:val="00696CE2"/>
    <w:rsid w:val="00696F01"/>
    <w:rsid w:val="006973DC"/>
    <w:rsid w:val="0069769C"/>
    <w:rsid w:val="00697796"/>
    <w:rsid w:val="00697829"/>
    <w:rsid w:val="006979F3"/>
    <w:rsid w:val="006A00A2"/>
    <w:rsid w:val="006A0129"/>
    <w:rsid w:val="006A06D4"/>
    <w:rsid w:val="006A09BC"/>
    <w:rsid w:val="006A09E6"/>
    <w:rsid w:val="006A0D40"/>
    <w:rsid w:val="006A0DAE"/>
    <w:rsid w:val="006A0DFE"/>
    <w:rsid w:val="006A0E6D"/>
    <w:rsid w:val="006A0EAE"/>
    <w:rsid w:val="006A1A07"/>
    <w:rsid w:val="006A2389"/>
    <w:rsid w:val="006A266F"/>
    <w:rsid w:val="006A2895"/>
    <w:rsid w:val="006A28E3"/>
    <w:rsid w:val="006A2A12"/>
    <w:rsid w:val="006A2AB7"/>
    <w:rsid w:val="006A2B5E"/>
    <w:rsid w:val="006A3101"/>
    <w:rsid w:val="006A40AB"/>
    <w:rsid w:val="006A466B"/>
    <w:rsid w:val="006A4F71"/>
    <w:rsid w:val="006A5703"/>
    <w:rsid w:val="006A5DDB"/>
    <w:rsid w:val="006A6243"/>
    <w:rsid w:val="006A625C"/>
    <w:rsid w:val="006A648D"/>
    <w:rsid w:val="006A6703"/>
    <w:rsid w:val="006A6862"/>
    <w:rsid w:val="006A6EFC"/>
    <w:rsid w:val="006A72A3"/>
    <w:rsid w:val="006A75E3"/>
    <w:rsid w:val="006A77F4"/>
    <w:rsid w:val="006B0AB4"/>
    <w:rsid w:val="006B0DA6"/>
    <w:rsid w:val="006B135E"/>
    <w:rsid w:val="006B1498"/>
    <w:rsid w:val="006B15E5"/>
    <w:rsid w:val="006B18D4"/>
    <w:rsid w:val="006B1A16"/>
    <w:rsid w:val="006B1C17"/>
    <w:rsid w:val="006B1D0A"/>
    <w:rsid w:val="006B1D12"/>
    <w:rsid w:val="006B1D53"/>
    <w:rsid w:val="006B1E8B"/>
    <w:rsid w:val="006B1FC3"/>
    <w:rsid w:val="006B21B6"/>
    <w:rsid w:val="006B2232"/>
    <w:rsid w:val="006B25B7"/>
    <w:rsid w:val="006B2E38"/>
    <w:rsid w:val="006B34D6"/>
    <w:rsid w:val="006B34F9"/>
    <w:rsid w:val="006B38C0"/>
    <w:rsid w:val="006B39C3"/>
    <w:rsid w:val="006B3C61"/>
    <w:rsid w:val="006B4333"/>
    <w:rsid w:val="006B43FB"/>
    <w:rsid w:val="006B444C"/>
    <w:rsid w:val="006B45E3"/>
    <w:rsid w:val="006B492C"/>
    <w:rsid w:val="006B4C30"/>
    <w:rsid w:val="006B4FF5"/>
    <w:rsid w:val="006B5182"/>
    <w:rsid w:val="006B5538"/>
    <w:rsid w:val="006B5BBF"/>
    <w:rsid w:val="006B5FFA"/>
    <w:rsid w:val="006B638D"/>
    <w:rsid w:val="006B6745"/>
    <w:rsid w:val="006B74CF"/>
    <w:rsid w:val="006B74F6"/>
    <w:rsid w:val="006B798C"/>
    <w:rsid w:val="006B7D3C"/>
    <w:rsid w:val="006B7E67"/>
    <w:rsid w:val="006C0263"/>
    <w:rsid w:val="006C06A3"/>
    <w:rsid w:val="006C17F9"/>
    <w:rsid w:val="006C2701"/>
    <w:rsid w:val="006C2A60"/>
    <w:rsid w:val="006C2EA2"/>
    <w:rsid w:val="006C2EF6"/>
    <w:rsid w:val="006C30D0"/>
    <w:rsid w:val="006C3232"/>
    <w:rsid w:val="006C355B"/>
    <w:rsid w:val="006C39C5"/>
    <w:rsid w:val="006C3AB9"/>
    <w:rsid w:val="006C43FB"/>
    <w:rsid w:val="006C494D"/>
    <w:rsid w:val="006C49A9"/>
    <w:rsid w:val="006C4A0E"/>
    <w:rsid w:val="006C4F6C"/>
    <w:rsid w:val="006C5079"/>
    <w:rsid w:val="006C582F"/>
    <w:rsid w:val="006C5BB7"/>
    <w:rsid w:val="006C60E4"/>
    <w:rsid w:val="006C68B1"/>
    <w:rsid w:val="006C6AE3"/>
    <w:rsid w:val="006C74CC"/>
    <w:rsid w:val="006C75B4"/>
    <w:rsid w:val="006C7673"/>
    <w:rsid w:val="006C7D3A"/>
    <w:rsid w:val="006D02B5"/>
    <w:rsid w:val="006D04B6"/>
    <w:rsid w:val="006D082C"/>
    <w:rsid w:val="006D0D75"/>
    <w:rsid w:val="006D0DE4"/>
    <w:rsid w:val="006D0E88"/>
    <w:rsid w:val="006D1232"/>
    <w:rsid w:val="006D162A"/>
    <w:rsid w:val="006D1687"/>
    <w:rsid w:val="006D16EF"/>
    <w:rsid w:val="006D1878"/>
    <w:rsid w:val="006D1B42"/>
    <w:rsid w:val="006D244A"/>
    <w:rsid w:val="006D27E1"/>
    <w:rsid w:val="006D27E7"/>
    <w:rsid w:val="006D3035"/>
    <w:rsid w:val="006D318B"/>
    <w:rsid w:val="006D32CD"/>
    <w:rsid w:val="006D3655"/>
    <w:rsid w:val="006D38FE"/>
    <w:rsid w:val="006D440A"/>
    <w:rsid w:val="006D44B0"/>
    <w:rsid w:val="006D4674"/>
    <w:rsid w:val="006D4918"/>
    <w:rsid w:val="006D4E0C"/>
    <w:rsid w:val="006D4E2F"/>
    <w:rsid w:val="006D4E50"/>
    <w:rsid w:val="006D4E51"/>
    <w:rsid w:val="006D5252"/>
    <w:rsid w:val="006D5766"/>
    <w:rsid w:val="006D5AD1"/>
    <w:rsid w:val="006D5C83"/>
    <w:rsid w:val="006D5CB9"/>
    <w:rsid w:val="006D5EF7"/>
    <w:rsid w:val="006D5F8F"/>
    <w:rsid w:val="006D6367"/>
    <w:rsid w:val="006D63EE"/>
    <w:rsid w:val="006D6673"/>
    <w:rsid w:val="006D6C86"/>
    <w:rsid w:val="006D6EF2"/>
    <w:rsid w:val="006D71BE"/>
    <w:rsid w:val="006D7306"/>
    <w:rsid w:val="006D7A78"/>
    <w:rsid w:val="006D7E99"/>
    <w:rsid w:val="006D7F52"/>
    <w:rsid w:val="006E073B"/>
    <w:rsid w:val="006E0842"/>
    <w:rsid w:val="006E0B6E"/>
    <w:rsid w:val="006E11C2"/>
    <w:rsid w:val="006E1895"/>
    <w:rsid w:val="006E1C30"/>
    <w:rsid w:val="006E1E30"/>
    <w:rsid w:val="006E25C8"/>
    <w:rsid w:val="006E28A0"/>
    <w:rsid w:val="006E2EBC"/>
    <w:rsid w:val="006E2EDC"/>
    <w:rsid w:val="006E315E"/>
    <w:rsid w:val="006E386A"/>
    <w:rsid w:val="006E395E"/>
    <w:rsid w:val="006E3DEB"/>
    <w:rsid w:val="006E3E9F"/>
    <w:rsid w:val="006E43CE"/>
    <w:rsid w:val="006E44AF"/>
    <w:rsid w:val="006E44F4"/>
    <w:rsid w:val="006E4BD9"/>
    <w:rsid w:val="006E4CC3"/>
    <w:rsid w:val="006E4DD4"/>
    <w:rsid w:val="006E4FEC"/>
    <w:rsid w:val="006E5014"/>
    <w:rsid w:val="006E5193"/>
    <w:rsid w:val="006E574E"/>
    <w:rsid w:val="006E5757"/>
    <w:rsid w:val="006E59BD"/>
    <w:rsid w:val="006E5D79"/>
    <w:rsid w:val="006E5DF1"/>
    <w:rsid w:val="006E624E"/>
    <w:rsid w:val="006E626F"/>
    <w:rsid w:val="006E6485"/>
    <w:rsid w:val="006E64C2"/>
    <w:rsid w:val="006E6D1E"/>
    <w:rsid w:val="006E6E78"/>
    <w:rsid w:val="006E6F9D"/>
    <w:rsid w:val="006E75FF"/>
    <w:rsid w:val="006E79F3"/>
    <w:rsid w:val="006E7C5C"/>
    <w:rsid w:val="006E7C76"/>
    <w:rsid w:val="006E7E0D"/>
    <w:rsid w:val="006E7E87"/>
    <w:rsid w:val="006F0733"/>
    <w:rsid w:val="006F0843"/>
    <w:rsid w:val="006F0B47"/>
    <w:rsid w:val="006F0C5E"/>
    <w:rsid w:val="006F1E23"/>
    <w:rsid w:val="006F1F52"/>
    <w:rsid w:val="006F222E"/>
    <w:rsid w:val="006F239B"/>
    <w:rsid w:val="006F27C5"/>
    <w:rsid w:val="006F2886"/>
    <w:rsid w:val="006F2AAE"/>
    <w:rsid w:val="006F2B9E"/>
    <w:rsid w:val="006F2C5F"/>
    <w:rsid w:val="006F3019"/>
    <w:rsid w:val="006F310B"/>
    <w:rsid w:val="006F34C7"/>
    <w:rsid w:val="006F37BA"/>
    <w:rsid w:val="006F3FE1"/>
    <w:rsid w:val="006F4047"/>
    <w:rsid w:val="006F4501"/>
    <w:rsid w:val="006F454C"/>
    <w:rsid w:val="006F4842"/>
    <w:rsid w:val="006F4982"/>
    <w:rsid w:val="006F53C3"/>
    <w:rsid w:val="006F55E7"/>
    <w:rsid w:val="006F5F6C"/>
    <w:rsid w:val="006F639F"/>
    <w:rsid w:val="006F6949"/>
    <w:rsid w:val="006F6D72"/>
    <w:rsid w:val="006F6FCA"/>
    <w:rsid w:val="006F7296"/>
    <w:rsid w:val="006F7C9A"/>
    <w:rsid w:val="006F7DD3"/>
    <w:rsid w:val="006F7E3B"/>
    <w:rsid w:val="007000C0"/>
    <w:rsid w:val="007000C8"/>
    <w:rsid w:val="0070021A"/>
    <w:rsid w:val="007006EF"/>
    <w:rsid w:val="00700CB0"/>
    <w:rsid w:val="00701195"/>
    <w:rsid w:val="007012FE"/>
    <w:rsid w:val="007013EC"/>
    <w:rsid w:val="00701810"/>
    <w:rsid w:val="00701BD3"/>
    <w:rsid w:val="00701C37"/>
    <w:rsid w:val="00701CE4"/>
    <w:rsid w:val="00702434"/>
    <w:rsid w:val="00702637"/>
    <w:rsid w:val="00702BD1"/>
    <w:rsid w:val="00702E01"/>
    <w:rsid w:val="00702E75"/>
    <w:rsid w:val="007033DA"/>
    <w:rsid w:val="0070346E"/>
    <w:rsid w:val="00703891"/>
    <w:rsid w:val="007038DC"/>
    <w:rsid w:val="00703968"/>
    <w:rsid w:val="00703CBF"/>
    <w:rsid w:val="00703F4E"/>
    <w:rsid w:val="00704046"/>
    <w:rsid w:val="00704320"/>
    <w:rsid w:val="007044BD"/>
    <w:rsid w:val="00704723"/>
    <w:rsid w:val="00704B8A"/>
    <w:rsid w:val="00704E27"/>
    <w:rsid w:val="007052F8"/>
    <w:rsid w:val="007053EE"/>
    <w:rsid w:val="00705621"/>
    <w:rsid w:val="00705B82"/>
    <w:rsid w:val="0070613C"/>
    <w:rsid w:val="007063CC"/>
    <w:rsid w:val="00706699"/>
    <w:rsid w:val="00706743"/>
    <w:rsid w:val="00706B0F"/>
    <w:rsid w:val="00706B6C"/>
    <w:rsid w:val="00706EB4"/>
    <w:rsid w:val="00707391"/>
    <w:rsid w:val="00707707"/>
    <w:rsid w:val="0071020B"/>
    <w:rsid w:val="00710215"/>
    <w:rsid w:val="00710339"/>
    <w:rsid w:val="0071051B"/>
    <w:rsid w:val="00710C3A"/>
    <w:rsid w:val="00710FC3"/>
    <w:rsid w:val="0071146C"/>
    <w:rsid w:val="0071158E"/>
    <w:rsid w:val="0071172A"/>
    <w:rsid w:val="0071180B"/>
    <w:rsid w:val="00711DA2"/>
    <w:rsid w:val="00711FF3"/>
    <w:rsid w:val="007121A8"/>
    <w:rsid w:val="00712A3C"/>
    <w:rsid w:val="00713066"/>
    <w:rsid w:val="0071334E"/>
    <w:rsid w:val="007133B3"/>
    <w:rsid w:val="00713491"/>
    <w:rsid w:val="00714016"/>
    <w:rsid w:val="007140FF"/>
    <w:rsid w:val="007148C5"/>
    <w:rsid w:val="00714956"/>
    <w:rsid w:val="00714A8A"/>
    <w:rsid w:val="00714B85"/>
    <w:rsid w:val="00714CFB"/>
    <w:rsid w:val="00714D0A"/>
    <w:rsid w:val="00714D95"/>
    <w:rsid w:val="00715250"/>
    <w:rsid w:val="00715337"/>
    <w:rsid w:val="00715F93"/>
    <w:rsid w:val="00715FAD"/>
    <w:rsid w:val="0071641C"/>
    <w:rsid w:val="007164F7"/>
    <w:rsid w:val="007167CF"/>
    <w:rsid w:val="007169B5"/>
    <w:rsid w:val="007169DB"/>
    <w:rsid w:val="00716B57"/>
    <w:rsid w:val="00716DB7"/>
    <w:rsid w:val="00716ED5"/>
    <w:rsid w:val="007173D3"/>
    <w:rsid w:val="00717633"/>
    <w:rsid w:val="00717683"/>
    <w:rsid w:val="007176EE"/>
    <w:rsid w:val="00717C00"/>
    <w:rsid w:val="00717D6C"/>
    <w:rsid w:val="00717FE6"/>
    <w:rsid w:val="00720653"/>
    <w:rsid w:val="007208AB"/>
    <w:rsid w:val="00720A40"/>
    <w:rsid w:val="00720D63"/>
    <w:rsid w:val="00720D81"/>
    <w:rsid w:val="007217F0"/>
    <w:rsid w:val="0072182E"/>
    <w:rsid w:val="00721A29"/>
    <w:rsid w:val="00721AB0"/>
    <w:rsid w:val="00721B97"/>
    <w:rsid w:val="00722979"/>
    <w:rsid w:val="00722E44"/>
    <w:rsid w:val="007237BB"/>
    <w:rsid w:val="00723A4D"/>
    <w:rsid w:val="00723FBA"/>
    <w:rsid w:val="00724362"/>
    <w:rsid w:val="00724D25"/>
    <w:rsid w:val="007253CB"/>
    <w:rsid w:val="007253CF"/>
    <w:rsid w:val="007255FA"/>
    <w:rsid w:val="007257A6"/>
    <w:rsid w:val="00725D57"/>
    <w:rsid w:val="00725E90"/>
    <w:rsid w:val="007261A1"/>
    <w:rsid w:val="0072620B"/>
    <w:rsid w:val="0072649C"/>
    <w:rsid w:val="007267FF"/>
    <w:rsid w:val="00726C35"/>
    <w:rsid w:val="00726CC4"/>
    <w:rsid w:val="00726D08"/>
    <w:rsid w:val="007275F8"/>
    <w:rsid w:val="0072777C"/>
    <w:rsid w:val="00727821"/>
    <w:rsid w:val="00727BCF"/>
    <w:rsid w:val="00727DF6"/>
    <w:rsid w:val="00730497"/>
    <w:rsid w:val="0073065C"/>
    <w:rsid w:val="007307F4"/>
    <w:rsid w:val="00730955"/>
    <w:rsid w:val="00730DA7"/>
    <w:rsid w:val="00731127"/>
    <w:rsid w:val="007313C0"/>
    <w:rsid w:val="00731689"/>
    <w:rsid w:val="00731D96"/>
    <w:rsid w:val="00731F51"/>
    <w:rsid w:val="00731FE3"/>
    <w:rsid w:val="00732733"/>
    <w:rsid w:val="00732895"/>
    <w:rsid w:val="00732EF9"/>
    <w:rsid w:val="007332DA"/>
    <w:rsid w:val="0073339C"/>
    <w:rsid w:val="00733422"/>
    <w:rsid w:val="00733725"/>
    <w:rsid w:val="00733FEF"/>
    <w:rsid w:val="00734209"/>
    <w:rsid w:val="007342C7"/>
    <w:rsid w:val="00734627"/>
    <w:rsid w:val="00734FE8"/>
    <w:rsid w:val="00735076"/>
    <w:rsid w:val="00735324"/>
    <w:rsid w:val="0073533C"/>
    <w:rsid w:val="007353BD"/>
    <w:rsid w:val="00735921"/>
    <w:rsid w:val="007359D5"/>
    <w:rsid w:val="00735D67"/>
    <w:rsid w:val="00736023"/>
    <w:rsid w:val="0073608D"/>
    <w:rsid w:val="007362BE"/>
    <w:rsid w:val="00736677"/>
    <w:rsid w:val="00736E29"/>
    <w:rsid w:val="0073734C"/>
    <w:rsid w:val="0073738E"/>
    <w:rsid w:val="007373D0"/>
    <w:rsid w:val="007373F5"/>
    <w:rsid w:val="007373F8"/>
    <w:rsid w:val="007374BC"/>
    <w:rsid w:val="00737A75"/>
    <w:rsid w:val="0074015D"/>
    <w:rsid w:val="007403C4"/>
    <w:rsid w:val="0074041B"/>
    <w:rsid w:val="007405B3"/>
    <w:rsid w:val="0074069A"/>
    <w:rsid w:val="00740C21"/>
    <w:rsid w:val="00740F0A"/>
    <w:rsid w:val="007410C6"/>
    <w:rsid w:val="007414B0"/>
    <w:rsid w:val="007416DB"/>
    <w:rsid w:val="00741751"/>
    <w:rsid w:val="00741845"/>
    <w:rsid w:val="00741D3F"/>
    <w:rsid w:val="00741E52"/>
    <w:rsid w:val="00741ECC"/>
    <w:rsid w:val="00742412"/>
    <w:rsid w:val="0074243A"/>
    <w:rsid w:val="007424C2"/>
    <w:rsid w:val="00742599"/>
    <w:rsid w:val="00743015"/>
    <w:rsid w:val="00743257"/>
    <w:rsid w:val="0074332F"/>
    <w:rsid w:val="00743561"/>
    <w:rsid w:val="007436A6"/>
    <w:rsid w:val="007436A8"/>
    <w:rsid w:val="00743A92"/>
    <w:rsid w:val="00743BB5"/>
    <w:rsid w:val="00743CA5"/>
    <w:rsid w:val="00743D9A"/>
    <w:rsid w:val="00743EF8"/>
    <w:rsid w:val="0074453A"/>
    <w:rsid w:val="00744592"/>
    <w:rsid w:val="007447EE"/>
    <w:rsid w:val="00744BE8"/>
    <w:rsid w:val="00744BF2"/>
    <w:rsid w:val="00744CC9"/>
    <w:rsid w:val="00744D01"/>
    <w:rsid w:val="0074502D"/>
    <w:rsid w:val="00745C41"/>
    <w:rsid w:val="007462E7"/>
    <w:rsid w:val="0074665A"/>
    <w:rsid w:val="00746769"/>
    <w:rsid w:val="00746958"/>
    <w:rsid w:val="007469B6"/>
    <w:rsid w:val="00746FA1"/>
    <w:rsid w:val="0074702B"/>
    <w:rsid w:val="00747153"/>
    <w:rsid w:val="0074729D"/>
    <w:rsid w:val="007476BA"/>
    <w:rsid w:val="00747DD8"/>
    <w:rsid w:val="00747F94"/>
    <w:rsid w:val="00750056"/>
    <w:rsid w:val="00750068"/>
    <w:rsid w:val="0075021F"/>
    <w:rsid w:val="007504D8"/>
    <w:rsid w:val="00750643"/>
    <w:rsid w:val="00750BC7"/>
    <w:rsid w:val="00750E7A"/>
    <w:rsid w:val="00751144"/>
    <w:rsid w:val="0075181F"/>
    <w:rsid w:val="0075197E"/>
    <w:rsid w:val="00751A31"/>
    <w:rsid w:val="00751A98"/>
    <w:rsid w:val="00751E21"/>
    <w:rsid w:val="00751F49"/>
    <w:rsid w:val="007522A6"/>
    <w:rsid w:val="00752448"/>
    <w:rsid w:val="007524EE"/>
    <w:rsid w:val="0075251F"/>
    <w:rsid w:val="0075271D"/>
    <w:rsid w:val="00753023"/>
    <w:rsid w:val="007536F3"/>
    <w:rsid w:val="00753B55"/>
    <w:rsid w:val="00753C4E"/>
    <w:rsid w:val="00753F63"/>
    <w:rsid w:val="007549D7"/>
    <w:rsid w:val="00754A6E"/>
    <w:rsid w:val="00754CD5"/>
    <w:rsid w:val="00754DC0"/>
    <w:rsid w:val="00754EBB"/>
    <w:rsid w:val="007550D5"/>
    <w:rsid w:val="00755226"/>
    <w:rsid w:val="0075524B"/>
    <w:rsid w:val="00755922"/>
    <w:rsid w:val="00755971"/>
    <w:rsid w:val="007559C5"/>
    <w:rsid w:val="00755C96"/>
    <w:rsid w:val="007561D0"/>
    <w:rsid w:val="00756214"/>
    <w:rsid w:val="00756464"/>
    <w:rsid w:val="007564E1"/>
    <w:rsid w:val="00756690"/>
    <w:rsid w:val="007568A7"/>
    <w:rsid w:val="007569A8"/>
    <w:rsid w:val="00756A09"/>
    <w:rsid w:val="00756DC2"/>
    <w:rsid w:val="007575F9"/>
    <w:rsid w:val="007601C7"/>
    <w:rsid w:val="00760627"/>
    <w:rsid w:val="00760721"/>
    <w:rsid w:val="0076083A"/>
    <w:rsid w:val="007608CC"/>
    <w:rsid w:val="007608D7"/>
    <w:rsid w:val="00760DC3"/>
    <w:rsid w:val="00761057"/>
    <w:rsid w:val="007611CA"/>
    <w:rsid w:val="007611F7"/>
    <w:rsid w:val="0076136C"/>
    <w:rsid w:val="00761723"/>
    <w:rsid w:val="00761AC2"/>
    <w:rsid w:val="00761BA0"/>
    <w:rsid w:val="00761BF5"/>
    <w:rsid w:val="0076271D"/>
    <w:rsid w:val="0076285C"/>
    <w:rsid w:val="0076286F"/>
    <w:rsid w:val="00762BB8"/>
    <w:rsid w:val="00762D99"/>
    <w:rsid w:val="00762FC6"/>
    <w:rsid w:val="007631DE"/>
    <w:rsid w:val="0076369E"/>
    <w:rsid w:val="00763A8E"/>
    <w:rsid w:val="00763B99"/>
    <w:rsid w:val="00763EFD"/>
    <w:rsid w:val="007646D6"/>
    <w:rsid w:val="00764A54"/>
    <w:rsid w:val="00764B2D"/>
    <w:rsid w:val="00764BF3"/>
    <w:rsid w:val="00765490"/>
    <w:rsid w:val="00766463"/>
    <w:rsid w:val="007664DC"/>
    <w:rsid w:val="007668E6"/>
    <w:rsid w:val="007668FC"/>
    <w:rsid w:val="00766BB0"/>
    <w:rsid w:val="007673CD"/>
    <w:rsid w:val="00767448"/>
    <w:rsid w:val="00767F1F"/>
    <w:rsid w:val="007701CC"/>
    <w:rsid w:val="00770305"/>
    <w:rsid w:val="0077072B"/>
    <w:rsid w:val="00770EB8"/>
    <w:rsid w:val="00771350"/>
    <w:rsid w:val="00771968"/>
    <w:rsid w:val="00771D4F"/>
    <w:rsid w:val="00772DA6"/>
    <w:rsid w:val="00773382"/>
    <w:rsid w:val="00773517"/>
    <w:rsid w:val="00773548"/>
    <w:rsid w:val="00773551"/>
    <w:rsid w:val="00773A19"/>
    <w:rsid w:val="00773CC8"/>
    <w:rsid w:val="00774707"/>
    <w:rsid w:val="00774810"/>
    <w:rsid w:val="00774943"/>
    <w:rsid w:val="00774E5A"/>
    <w:rsid w:val="00775207"/>
    <w:rsid w:val="0077537E"/>
    <w:rsid w:val="007754B7"/>
    <w:rsid w:val="007756E8"/>
    <w:rsid w:val="007759DB"/>
    <w:rsid w:val="00776266"/>
    <w:rsid w:val="007762E7"/>
    <w:rsid w:val="00776332"/>
    <w:rsid w:val="00776364"/>
    <w:rsid w:val="0077659F"/>
    <w:rsid w:val="00776B23"/>
    <w:rsid w:val="00776ED1"/>
    <w:rsid w:val="00776ED8"/>
    <w:rsid w:val="0077733D"/>
    <w:rsid w:val="00777794"/>
    <w:rsid w:val="00777C85"/>
    <w:rsid w:val="00777D1A"/>
    <w:rsid w:val="00777FB5"/>
    <w:rsid w:val="00780859"/>
    <w:rsid w:val="00780C26"/>
    <w:rsid w:val="0078149C"/>
    <w:rsid w:val="007818DA"/>
    <w:rsid w:val="0078217F"/>
    <w:rsid w:val="007822E2"/>
    <w:rsid w:val="0078237E"/>
    <w:rsid w:val="007827C1"/>
    <w:rsid w:val="00782E6F"/>
    <w:rsid w:val="007830C3"/>
    <w:rsid w:val="0078372C"/>
    <w:rsid w:val="007839FB"/>
    <w:rsid w:val="00783A4B"/>
    <w:rsid w:val="00783A79"/>
    <w:rsid w:val="00783E4D"/>
    <w:rsid w:val="0078431B"/>
    <w:rsid w:val="00784460"/>
    <w:rsid w:val="007844DA"/>
    <w:rsid w:val="00784578"/>
    <w:rsid w:val="007846B7"/>
    <w:rsid w:val="007846E0"/>
    <w:rsid w:val="00784973"/>
    <w:rsid w:val="0078501B"/>
    <w:rsid w:val="00785043"/>
    <w:rsid w:val="00785172"/>
    <w:rsid w:val="0078545D"/>
    <w:rsid w:val="007858DD"/>
    <w:rsid w:val="00785DE5"/>
    <w:rsid w:val="00786307"/>
    <w:rsid w:val="007863C4"/>
    <w:rsid w:val="00786465"/>
    <w:rsid w:val="0078670E"/>
    <w:rsid w:val="007867F5"/>
    <w:rsid w:val="00786C14"/>
    <w:rsid w:val="00787141"/>
    <w:rsid w:val="007873A7"/>
    <w:rsid w:val="007875D6"/>
    <w:rsid w:val="00787A7F"/>
    <w:rsid w:val="00787BD5"/>
    <w:rsid w:val="00787C53"/>
    <w:rsid w:val="007903BA"/>
    <w:rsid w:val="00790508"/>
    <w:rsid w:val="00790DFD"/>
    <w:rsid w:val="007910A3"/>
    <w:rsid w:val="00791177"/>
    <w:rsid w:val="0079134F"/>
    <w:rsid w:val="007916DF"/>
    <w:rsid w:val="0079180F"/>
    <w:rsid w:val="00792155"/>
    <w:rsid w:val="00792395"/>
    <w:rsid w:val="00792456"/>
    <w:rsid w:val="007924A2"/>
    <w:rsid w:val="00792934"/>
    <w:rsid w:val="00793200"/>
    <w:rsid w:val="007932F0"/>
    <w:rsid w:val="00793469"/>
    <w:rsid w:val="007936B3"/>
    <w:rsid w:val="007936F9"/>
    <w:rsid w:val="00794017"/>
    <w:rsid w:val="0079412E"/>
    <w:rsid w:val="00794437"/>
    <w:rsid w:val="007946F0"/>
    <w:rsid w:val="00794AEA"/>
    <w:rsid w:val="00794B89"/>
    <w:rsid w:val="00794D76"/>
    <w:rsid w:val="00794F65"/>
    <w:rsid w:val="0079556A"/>
    <w:rsid w:val="00795706"/>
    <w:rsid w:val="00795EFA"/>
    <w:rsid w:val="007961D1"/>
    <w:rsid w:val="007966AB"/>
    <w:rsid w:val="00796C16"/>
    <w:rsid w:val="00796C90"/>
    <w:rsid w:val="00796D05"/>
    <w:rsid w:val="007974C8"/>
    <w:rsid w:val="007979E9"/>
    <w:rsid w:val="00797B89"/>
    <w:rsid w:val="00797C1D"/>
    <w:rsid w:val="00797E69"/>
    <w:rsid w:val="00797F1E"/>
    <w:rsid w:val="00797FC7"/>
    <w:rsid w:val="007A045E"/>
    <w:rsid w:val="007A0852"/>
    <w:rsid w:val="007A08E1"/>
    <w:rsid w:val="007A0B39"/>
    <w:rsid w:val="007A0B51"/>
    <w:rsid w:val="007A106B"/>
    <w:rsid w:val="007A12C6"/>
    <w:rsid w:val="007A12D9"/>
    <w:rsid w:val="007A1538"/>
    <w:rsid w:val="007A188C"/>
    <w:rsid w:val="007A1A14"/>
    <w:rsid w:val="007A1B3F"/>
    <w:rsid w:val="007A1CD6"/>
    <w:rsid w:val="007A2270"/>
    <w:rsid w:val="007A2534"/>
    <w:rsid w:val="007A2779"/>
    <w:rsid w:val="007A2CE1"/>
    <w:rsid w:val="007A2EC8"/>
    <w:rsid w:val="007A3035"/>
    <w:rsid w:val="007A33FA"/>
    <w:rsid w:val="007A34C1"/>
    <w:rsid w:val="007A3618"/>
    <w:rsid w:val="007A392E"/>
    <w:rsid w:val="007A3A9D"/>
    <w:rsid w:val="007A44F7"/>
    <w:rsid w:val="007A4659"/>
    <w:rsid w:val="007A4F87"/>
    <w:rsid w:val="007A519A"/>
    <w:rsid w:val="007A520B"/>
    <w:rsid w:val="007A52FE"/>
    <w:rsid w:val="007A53B9"/>
    <w:rsid w:val="007A56B1"/>
    <w:rsid w:val="007A570B"/>
    <w:rsid w:val="007A578B"/>
    <w:rsid w:val="007A57ED"/>
    <w:rsid w:val="007A5AF9"/>
    <w:rsid w:val="007A5FD5"/>
    <w:rsid w:val="007A6233"/>
    <w:rsid w:val="007A678F"/>
    <w:rsid w:val="007A6AC3"/>
    <w:rsid w:val="007A6E37"/>
    <w:rsid w:val="007A7019"/>
    <w:rsid w:val="007A7458"/>
    <w:rsid w:val="007A765A"/>
    <w:rsid w:val="007A76E6"/>
    <w:rsid w:val="007A77A2"/>
    <w:rsid w:val="007A793C"/>
    <w:rsid w:val="007A7AD4"/>
    <w:rsid w:val="007A7AE8"/>
    <w:rsid w:val="007A7EB9"/>
    <w:rsid w:val="007B0983"/>
    <w:rsid w:val="007B10E8"/>
    <w:rsid w:val="007B141C"/>
    <w:rsid w:val="007B1508"/>
    <w:rsid w:val="007B1549"/>
    <w:rsid w:val="007B1787"/>
    <w:rsid w:val="007B19DB"/>
    <w:rsid w:val="007B1E23"/>
    <w:rsid w:val="007B20E8"/>
    <w:rsid w:val="007B2400"/>
    <w:rsid w:val="007B2402"/>
    <w:rsid w:val="007B24C2"/>
    <w:rsid w:val="007B25FF"/>
    <w:rsid w:val="007B2B4C"/>
    <w:rsid w:val="007B2B68"/>
    <w:rsid w:val="007B2C2F"/>
    <w:rsid w:val="007B340B"/>
    <w:rsid w:val="007B3700"/>
    <w:rsid w:val="007B3B36"/>
    <w:rsid w:val="007B3BB2"/>
    <w:rsid w:val="007B3FB8"/>
    <w:rsid w:val="007B5146"/>
    <w:rsid w:val="007B5163"/>
    <w:rsid w:val="007B5E21"/>
    <w:rsid w:val="007B6569"/>
    <w:rsid w:val="007B68FD"/>
    <w:rsid w:val="007B6BD3"/>
    <w:rsid w:val="007B6D3E"/>
    <w:rsid w:val="007B75C9"/>
    <w:rsid w:val="007B7C27"/>
    <w:rsid w:val="007B7D10"/>
    <w:rsid w:val="007C001E"/>
    <w:rsid w:val="007C00E7"/>
    <w:rsid w:val="007C02A3"/>
    <w:rsid w:val="007C0E9E"/>
    <w:rsid w:val="007C1023"/>
    <w:rsid w:val="007C1457"/>
    <w:rsid w:val="007C153F"/>
    <w:rsid w:val="007C157D"/>
    <w:rsid w:val="007C194E"/>
    <w:rsid w:val="007C20D0"/>
    <w:rsid w:val="007C2321"/>
    <w:rsid w:val="007C2411"/>
    <w:rsid w:val="007C25B1"/>
    <w:rsid w:val="007C2611"/>
    <w:rsid w:val="007C2660"/>
    <w:rsid w:val="007C27D1"/>
    <w:rsid w:val="007C2D4C"/>
    <w:rsid w:val="007C2DFC"/>
    <w:rsid w:val="007C359B"/>
    <w:rsid w:val="007C3833"/>
    <w:rsid w:val="007C39C8"/>
    <w:rsid w:val="007C3FD2"/>
    <w:rsid w:val="007C415F"/>
    <w:rsid w:val="007C45FE"/>
    <w:rsid w:val="007C48C2"/>
    <w:rsid w:val="007C4994"/>
    <w:rsid w:val="007C4E76"/>
    <w:rsid w:val="007C51D0"/>
    <w:rsid w:val="007C521A"/>
    <w:rsid w:val="007C54D8"/>
    <w:rsid w:val="007C57ED"/>
    <w:rsid w:val="007C5A89"/>
    <w:rsid w:val="007C5AE3"/>
    <w:rsid w:val="007C5CE2"/>
    <w:rsid w:val="007C5DB1"/>
    <w:rsid w:val="007C5E93"/>
    <w:rsid w:val="007C5FAF"/>
    <w:rsid w:val="007C6110"/>
    <w:rsid w:val="007C6524"/>
    <w:rsid w:val="007C6759"/>
    <w:rsid w:val="007C698E"/>
    <w:rsid w:val="007C6BF0"/>
    <w:rsid w:val="007C6E2A"/>
    <w:rsid w:val="007C713B"/>
    <w:rsid w:val="007C72BD"/>
    <w:rsid w:val="007C7CA2"/>
    <w:rsid w:val="007C7E9B"/>
    <w:rsid w:val="007D00B9"/>
    <w:rsid w:val="007D01BB"/>
    <w:rsid w:val="007D01F5"/>
    <w:rsid w:val="007D0576"/>
    <w:rsid w:val="007D0642"/>
    <w:rsid w:val="007D13C2"/>
    <w:rsid w:val="007D1594"/>
    <w:rsid w:val="007D160A"/>
    <w:rsid w:val="007D17E3"/>
    <w:rsid w:val="007D1A1E"/>
    <w:rsid w:val="007D1AE4"/>
    <w:rsid w:val="007D1C6E"/>
    <w:rsid w:val="007D1D54"/>
    <w:rsid w:val="007D2AF5"/>
    <w:rsid w:val="007D2AFB"/>
    <w:rsid w:val="007D2C1D"/>
    <w:rsid w:val="007D3004"/>
    <w:rsid w:val="007D31C7"/>
    <w:rsid w:val="007D320C"/>
    <w:rsid w:val="007D4283"/>
    <w:rsid w:val="007D42F8"/>
    <w:rsid w:val="007D46E0"/>
    <w:rsid w:val="007D4ED0"/>
    <w:rsid w:val="007D5285"/>
    <w:rsid w:val="007D5843"/>
    <w:rsid w:val="007D5AB1"/>
    <w:rsid w:val="007D631E"/>
    <w:rsid w:val="007D632A"/>
    <w:rsid w:val="007D6365"/>
    <w:rsid w:val="007D6B45"/>
    <w:rsid w:val="007D6CA3"/>
    <w:rsid w:val="007D6E35"/>
    <w:rsid w:val="007D6E78"/>
    <w:rsid w:val="007D6FC9"/>
    <w:rsid w:val="007D7802"/>
    <w:rsid w:val="007D7ACD"/>
    <w:rsid w:val="007D7B74"/>
    <w:rsid w:val="007D7B7C"/>
    <w:rsid w:val="007D7F24"/>
    <w:rsid w:val="007D7FD7"/>
    <w:rsid w:val="007D7FFD"/>
    <w:rsid w:val="007E01EF"/>
    <w:rsid w:val="007E0640"/>
    <w:rsid w:val="007E0692"/>
    <w:rsid w:val="007E09CF"/>
    <w:rsid w:val="007E0EFF"/>
    <w:rsid w:val="007E0FDE"/>
    <w:rsid w:val="007E1367"/>
    <w:rsid w:val="007E13B0"/>
    <w:rsid w:val="007E1C32"/>
    <w:rsid w:val="007E1E9E"/>
    <w:rsid w:val="007E20F3"/>
    <w:rsid w:val="007E22C1"/>
    <w:rsid w:val="007E2703"/>
    <w:rsid w:val="007E2772"/>
    <w:rsid w:val="007E279B"/>
    <w:rsid w:val="007E2851"/>
    <w:rsid w:val="007E2CD1"/>
    <w:rsid w:val="007E2CD7"/>
    <w:rsid w:val="007E35E9"/>
    <w:rsid w:val="007E377D"/>
    <w:rsid w:val="007E38A0"/>
    <w:rsid w:val="007E3B07"/>
    <w:rsid w:val="007E3B6A"/>
    <w:rsid w:val="007E416D"/>
    <w:rsid w:val="007E41A6"/>
    <w:rsid w:val="007E4598"/>
    <w:rsid w:val="007E469A"/>
    <w:rsid w:val="007E46DF"/>
    <w:rsid w:val="007E4AC7"/>
    <w:rsid w:val="007E4C13"/>
    <w:rsid w:val="007E50EB"/>
    <w:rsid w:val="007E53A9"/>
    <w:rsid w:val="007E57D2"/>
    <w:rsid w:val="007E59A4"/>
    <w:rsid w:val="007E5AA2"/>
    <w:rsid w:val="007E5D1E"/>
    <w:rsid w:val="007E5E8C"/>
    <w:rsid w:val="007E6001"/>
    <w:rsid w:val="007E6015"/>
    <w:rsid w:val="007E60D4"/>
    <w:rsid w:val="007E6111"/>
    <w:rsid w:val="007E618A"/>
    <w:rsid w:val="007E62DC"/>
    <w:rsid w:val="007E65D3"/>
    <w:rsid w:val="007E67D1"/>
    <w:rsid w:val="007E6D72"/>
    <w:rsid w:val="007E6ED8"/>
    <w:rsid w:val="007E7086"/>
    <w:rsid w:val="007E708E"/>
    <w:rsid w:val="007E725A"/>
    <w:rsid w:val="007E74A0"/>
    <w:rsid w:val="007E74A4"/>
    <w:rsid w:val="007E7650"/>
    <w:rsid w:val="007E7704"/>
    <w:rsid w:val="007E7796"/>
    <w:rsid w:val="007E7DF2"/>
    <w:rsid w:val="007E7FA6"/>
    <w:rsid w:val="007F01BD"/>
    <w:rsid w:val="007F0282"/>
    <w:rsid w:val="007F02C5"/>
    <w:rsid w:val="007F04CF"/>
    <w:rsid w:val="007F104A"/>
    <w:rsid w:val="007F138A"/>
    <w:rsid w:val="007F1420"/>
    <w:rsid w:val="007F16A6"/>
    <w:rsid w:val="007F16EB"/>
    <w:rsid w:val="007F1779"/>
    <w:rsid w:val="007F180A"/>
    <w:rsid w:val="007F1E1F"/>
    <w:rsid w:val="007F201C"/>
    <w:rsid w:val="007F20B7"/>
    <w:rsid w:val="007F20E2"/>
    <w:rsid w:val="007F2262"/>
    <w:rsid w:val="007F2990"/>
    <w:rsid w:val="007F2C93"/>
    <w:rsid w:val="007F3B9B"/>
    <w:rsid w:val="007F423F"/>
    <w:rsid w:val="007F451D"/>
    <w:rsid w:val="007F4957"/>
    <w:rsid w:val="007F4B9A"/>
    <w:rsid w:val="007F4E2E"/>
    <w:rsid w:val="007F4FB8"/>
    <w:rsid w:val="007F58A8"/>
    <w:rsid w:val="007F59CE"/>
    <w:rsid w:val="007F5F3F"/>
    <w:rsid w:val="007F5F7F"/>
    <w:rsid w:val="007F62C1"/>
    <w:rsid w:val="007F6635"/>
    <w:rsid w:val="007F6DD9"/>
    <w:rsid w:val="007F6E18"/>
    <w:rsid w:val="007F6E38"/>
    <w:rsid w:val="007F6FAF"/>
    <w:rsid w:val="007F7779"/>
    <w:rsid w:val="007F7A4A"/>
    <w:rsid w:val="007F7C27"/>
    <w:rsid w:val="007F7D14"/>
    <w:rsid w:val="007F7D5C"/>
    <w:rsid w:val="007F7D96"/>
    <w:rsid w:val="007F7F87"/>
    <w:rsid w:val="008000E5"/>
    <w:rsid w:val="00800270"/>
    <w:rsid w:val="00800796"/>
    <w:rsid w:val="00800CA3"/>
    <w:rsid w:val="00801014"/>
    <w:rsid w:val="00801A26"/>
    <w:rsid w:val="00801D65"/>
    <w:rsid w:val="008020EF"/>
    <w:rsid w:val="008021B3"/>
    <w:rsid w:val="00802450"/>
    <w:rsid w:val="008027D8"/>
    <w:rsid w:val="00802BA6"/>
    <w:rsid w:val="00802EC7"/>
    <w:rsid w:val="008038C2"/>
    <w:rsid w:val="00803D9B"/>
    <w:rsid w:val="00804D9D"/>
    <w:rsid w:val="0080599E"/>
    <w:rsid w:val="00805F34"/>
    <w:rsid w:val="00806097"/>
    <w:rsid w:val="008060FA"/>
    <w:rsid w:val="008061AC"/>
    <w:rsid w:val="0080624D"/>
    <w:rsid w:val="0080648F"/>
    <w:rsid w:val="00806773"/>
    <w:rsid w:val="00806A4B"/>
    <w:rsid w:val="00806AF7"/>
    <w:rsid w:val="00806C45"/>
    <w:rsid w:val="00806EB8"/>
    <w:rsid w:val="008070ED"/>
    <w:rsid w:val="00807A17"/>
    <w:rsid w:val="00807C87"/>
    <w:rsid w:val="00807EBF"/>
    <w:rsid w:val="00807F1A"/>
    <w:rsid w:val="00810088"/>
    <w:rsid w:val="0081041B"/>
    <w:rsid w:val="0081062D"/>
    <w:rsid w:val="00810724"/>
    <w:rsid w:val="0081074D"/>
    <w:rsid w:val="00810838"/>
    <w:rsid w:val="00810A3C"/>
    <w:rsid w:val="008113C7"/>
    <w:rsid w:val="0081141D"/>
    <w:rsid w:val="00811F54"/>
    <w:rsid w:val="008121CD"/>
    <w:rsid w:val="00812281"/>
    <w:rsid w:val="00812381"/>
    <w:rsid w:val="00812C58"/>
    <w:rsid w:val="00813022"/>
    <w:rsid w:val="0081311A"/>
    <w:rsid w:val="00813241"/>
    <w:rsid w:val="00813505"/>
    <w:rsid w:val="0081422C"/>
    <w:rsid w:val="0081492C"/>
    <w:rsid w:val="00814960"/>
    <w:rsid w:val="00814ACB"/>
    <w:rsid w:val="00814D76"/>
    <w:rsid w:val="00814F47"/>
    <w:rsid w:val="0081525F"/>
    <w:rsid w:val="008154EC"/>
    <w:rsid w:val="008158C9"/>
    <w:rsid w:val="00815991"/>
    <w:rsid w:val="008159E6"/>
    <w:rsid w:val="00815E46"/>
    <w:rsid w:val="00816A10"/>
    <w:rsid w:val="00816A26"/>
    <w:rsid w:val="00816D8A"/>
    <w:rsid w:val="00816EB0"/>
    <w:rsid w:val="00817465"/>
    <w:rsid w:val="00817705"/>
    <w:rsid w:val="00817A83"/>
    <w:rsid w:val="00817AC2"/>
    <w:rsid w:val="00820270"/>
    <w:rsid w:val="0082042A"/>
    <w:rsid w:val="00820C4C"/>
    <w:rsid w:val="008210A8"/>
    <w:rsid w:val="00821130"/>
    <w:rsid w:val="00821173"/>
    <w:rsid w:val="008217B0"/>
    <w:rsid w:val="00821957"/>
    <w:rsid w:val="00821BA4"/>
    <w:rsid w:val="00821BDE"/>
    <w:rsid w:val="00821C97"/>
    <w:rsid w:val="00822449"/>
    <w:rsid w:val="008225C3"/>
    <w:rsid w:val="008231F2"/>
    <w:rsid w:val="008235CD"/>
    <w:rsid w:val="0082392C"/>
    <w:rsid w:val="0082427C"/>
    <w:rsid w:val="008243D0"/>
    <w:rsid w:val="008244FA"/>
    <w:rsid w:val="00824D5D"/>
    <w:rsid w:val="00824D9B"/>
    <w:rsid w:val="00825885"/>
    <w:rsid w:val="008258BA"/>
    <w:rsid w:val="00825B6B"/>
    <w:rsid w:val="00825D39"/>
    <w:rsid w:val="00825F67"/>
    <w:rsid w:val="00825FD9"/>
    <w:rsid w:val="008263FD"/>
    <w:rsid w:val="00826A92"/>
    <w:rsid w:val="00826CD6"/>
    <w:rsid w:val="00826D44"/>
    <w:rsid w:val="0082713A"/>
    <w:rsid w:val="00827192"/>
    <w:rsid w:val="008278B8"/>
    <w:rsid w:val="00827F01"/>
    <w:rsid w:val="00827FC0"/>
    <w:rsid w:val="008305D1"/>
    <w:rsid w:val="00830649"/>
    <w:rsid w:val="00830753"/>
    <w:rsid w:val="0083092C"/>
    <w:rsid w:val="00830958"/>
    <w:rsid w:val="00830B4B"/>
    <w:rsid w:val="00830DC9"/>
    <w:rsid w:val="00831009"/>
    <w:rsid w:val="00831663"/>
    <w:rsid w:val="00831B0F"/>
    <w:rsid w:val="00831CEA"/>
    <w:rsid w:val="00831E67"/>
    <w:rsid w:val="00831E79"/>
    <w:rsid w:val="00831EA7"/>
    <w:rsid w:val="008320D4"/>
    <w:rsid w:val="00832163"/>
    <w:rsid w:val="00832236"/>
    <w:rsid w:val="008322FD"/>
    <w:rsid w:val="00832588"/>
    <w:rsid w:val="00832BB1"/>
    <w:rsid w:val="008330B4"/>
    <w:rsid w:val="0083321A"/>
    <w:rsid w:val="00833256"/>
    <w:rsid w:val="008333F7"/>
    <w:rsid w:val="008334FA"/>
    <w:rsid w:val="0083362F"/>
    <w:rsid w:val="00833821"/>
    <w:rsid w:val="00833B35"/>
    <w:rsid w:val="00833D03"/>
    <w:rsid w:val="0083400C"/>
    <w:rsid w:val="00834034"/>
    <w:rsid w:val="0083414D"/>
    <w:rsid w:val="008341D5"/>
    <w:rsid w:val="0083464A"/>
    <w:rsid w:val="00834BF3"/>
    <w:rsid w:val="008352CC"/>
    <w:rsid w:val="008359A9"/>
    <w:rsid w:val="008359F4"/>
    <w:rsid w:val="00835A10"/>
    <w:rsid w:val="00835AE9"/>
    <w:rsid w:val="00835D20"/>
    <w:rsid w:val="008363EB"/>
    <w:rsid w:val="00836C88"/>
    <w:rsid w:val="00836F3C"/>
    <w:rsid w:val="008372DD"/>
    <w:rsid w:val="00837667"/>
    <w:rsid w:val="008377A6"/>
    <w:rsid w:val="00837CB9"/>
    <w:rsid w:val="0084009E"/>
    <w:rsid w:val="008401FB"/>
    <w:rsid w:val="0084054A"/>
    <w:rsid w:val="0084057A"/>
    <w:rsid w:val="0084058E"/>
    <w:rsid w:val="00840C15"/>
    <w:rsid w:val="00840DF6"/>
    <w:rsid w:val="00840EC7"/>
    <w:rsid w:val="00840FCA"/>
    <w:rsid w:val="008410D3"/>
    <w:rsid w:val="008414FC"/>
    <w:rsid w:val="0084186E"/>
    <w:rsid w:val="00841DD6"/>
    <w:rsid w:val="008428B3"/>
    <w:rsid w:val="00842C0C"/>
    <w:rsid w:val="00842F94"/>
    <w:rsid w:val="008431FC"/>
    <w:rsid w:val="008432AA"/>
    <w:rsid w:val="008432D8"/>
    <w:rsid w:val="008434B4"/>
    <w:rsid w:val="00843608"/>
    <w:rsid w:val="00843A3E"/>
    <w:rsid w:val="00843BAD"/>
    <w:rsid w:val="00843DB6"/>
    <w:rsid w:val="00844415"/>
    <w:rsid w:val="008444F7"/>
    <w:rsid w:val="0084458A"/>
    <w:rsid w:val="00844599"/>
    <w:rsid w:val="008446C3"/>
    <w:rsid w:val="00844A68"/>
    <w:rsid w:val="00844E3E"/>
    <w:rsid w:val="00844EA7"/>
    <w:rsid w:val="00845017"/>
    <w:rsid w:val="008451C0"/>
    <w:rsid w:val="00845309"/>
    <w:rsid w:val="00845E32"/>
    <w:rsid w:val="0084623B"/>
    <w:rsid w:val="008463FA"/>
    <w:rsid w:val="008465B6"/>
    <w:rsid w:val="00846C5C"/>
    <w:rsid w:val="00846DBA"/>
    <w:rsid w:val="0084746E"/>
    <w:rsid w:val="008477B0"/>
    <w:rsid w:val="00847A99"/>
    <w:rsid w:val="00847D18"/>
    <w:rsid w:val="00847D3F"/>
    <w:rsid w:val="00850411"/>
    <w:rsid w:val="0085055F"/>
    <w:rsid w:val="0085068C"/>
    <w:rsid w:val="00850714"/>
    <w:rsid w:val="008508FC"/>
    <w:rsid w:val="008509F1"/>
    <w:rsid w:val="008510EE"/>
    <w:rsid w:val="00851450"/>
    <w:rsid w:val="00851CF6"/>
    <w:rsid w:val="00851EF6"/>
    <w:rsid w:val="00851FF2"/>
    <w:rsid w:val="00852AE9"/>
    <w:rsid w:val="00852DCF"/>
    <w:rsid w:val="00853073"/>
    <w:rsid w:val="00853720"/>
    <w:rsid w:val="008539AA"/>
    <w:rsid w:val="00853D0A"/>
    <w:rsid w:val="0085407F"/>
    <w:rsid w:val="008541E7"/>
    <w:rsid w:val="008546AA"/>
    <w:rsid w:val="00854ACF"/>
    <w:rsid w:val="00854E51"/>
    <w:rsid w:val="00854FC9"/>
    <w:rsid w:val="008550AF"/>
    <w:rsid w:val="008555F2"/>
    <w:rsid w:val="00855B50"/>
    <w:rsid w:val="008560BD"/>
    <w:rsid w:val="00856945"/>
    <w:rsid w:val="0085697D"/>
    <w:rsid w:val="00856ECA"/>
    <w:rsid w:val="00856F32"/>
    <w:rsid w:val="00856F43"/>
    <w:rsid w:val="00856FEE"/>
    <w:rsid w:val="0085707A"/>
    <w:rsid w:val="008573A1"/>
    <w:rsid w:val="008575F1"/>
    <w:rsid w:val="008578B4"/>
    <w:rsid w:val="00857A1E"/>
    <w:rsid w:val="00857D02"/>
    <w:rsid w:val="00857DB5"/>
    <w:rsid w:val="00857F25"/>
    <w:rsid w:val="008601C7"/>
    <w:rsid w:val="0086020B"/>
    <w:rsid w:val="00860845"/>
    <w:rsid w:val="00861596"/>
    <w:rsid w:val="008616D6"/>
    <w:rsid w:val="00861805"/>
    <w:rsid w:val="00861DA5"/>
    <w:rsid w:val="00862195"/>
    <w:rsid w:val="008621D9"/>
    <w:rsid w:val="00862206"/>
    <w:rsid w:val="00862B82"/>
    <w:rsid w:val="00863035"/>
    <w:rsid w:val="0086307E"/>
    <w:rsid w:val="0086349C"/>
    <w:rsid w:val="00863500"/>
    <w:rsid w:val="008635AC"/>
    <w:rsid w:val="00863977"/>
    <w:rsid w:val="00863A66"/>
    <w:rsid w:val="00863C36"/>
    <w:rsid w:val="0086411C"/>
    <w:rsid w:val="0086466A"/>
    <w:rsid w:val="00864877"/>
    <w:rsid w:val="00864ACA"/>
    <w:rsid w:val="00864B4E"/>
    <w:rsid w:val="00864BDD"/>
    <w:rsid w:val="00864CF3"/>
    <w:rsid w:val="00864D67"/>
    <w:rsid w:val="00864F81"/>
    <w:rsid w:val="008653D9"/>
    <w:rsid w:val="0086570A"/>
    <w:rsid w:val="00865BFC"/>
    <w:rsid w:val="00865E3F"/>
    <w:rsid w:val="008661E7"/>
    <w:rsid w:val="00866398"/>
    <w:rsid w:val="0086646E"/>
    <w:rsid w:val="00866B5F"/>
    <w:rsid w:val="00866B97"/>
    <w:rsid w:val="00866BE7"/>
    <w:rsid w:val="00866CDA"/>
    <w:rsid w:val="008673B0"/>
    <w:rsid w:val="00867B93"/>
    <w:rsid w:val="00867C69"/>
    <w:rsid w:val="0087022E"/>
    <w:rsid w:val="0087067C"/>
    <w:rsid w:val="0087079E"/>
    <w:rsid w:val="008708E2"/>
    <w:rsid w:val="00871268"/>
    <w:rsid w:val="00871BE5"/>
    <w:rsid w:val="00872216"/>
    <w:rsid w:val="008729C0"/>
    <w:rsid w:val="00872BED"/>
    <w:rsid w:val="00872C8E"/>
    <w:rsid w:val="00873214"/>
    <w:rsid w:val="00873382"/>
    <w:rsid w:val="008737D1"/>
    <w:rsid w:val="00873CFB"/>
    <w:rsid w:val="00873D5A"/>
    <w:rsid w:val="008744B4"/>
    <w:rsid w:val="00875CBC"/>
    <w:rsid w:val="00875E81"/>
    <w:rsid w:val="008760A4"/>
    <w:rsid w:val="0087622F"/>
    <w:rsid w:val="0087626E"/>
    <w:rsid w:val="00876A0F"/>
    <w:rsid w:val="00876A85"/>
    <w:rsid w:val="00876EEE"/>
    <w:rsid w:val="00876FB2"/>
    <w:rsid w:val="0087701B"/>
    <w:rsid w:val="008772F2"/>
    <w:rsid w:val="008775D6"/>
    <w:rsid w:val="00877D3B"/>
    <w:rsid w:val="008800D5"/>
    <w:rsid w:val="00880A15"/>
    <w:rsid w:val="00880DB3"/>
    <w:rsid w:val="0088115B"/>
    <w:rsid w:val="0088115E"/>
    <w:rsid w:val="008811F4"/>
    <w:rsid w:val="00881626"/>
    <w:rsid w:val="0088194D"/>
    <w:rsid w:val="00881B0D"/>
    <w:rsid w:val="00881FF2"/>
    <w:rsid w:val="008826AD"/>
    <w:rsid w:val="008826F9"/>
    <w:rsid w:val="008827A3"/>
    <w:rsid w:val="00882B19"/>
    <w:rsid w:val="00882B88"/>
    <w:rsid w:val="00882BAB"/>
    <w:rsid w:val="00882E23"/>
    <w:rsid w:val="008832B5"/>
    <w:rsid w:val="00883307"/>
    <w:rsid w:val="00883929"/>
    <w:rsid w:val="008839B6"/>
    <w:rsid w:val="00883C8E"/>
    <w:rsid w:val="008842A3"/>
    <w:rsid w:val="008843FE"/>
    <w:rsid w:val="008846F3"/>
    <w:rsid w:val="00884CC1"/>
    <w:rsid w:val="0088583D"/>
    <w:rsid w:val="00885917"/>
    <w:rsid w:val="00885C1D"/>
    <w:rsid w:val="00886018"/>
    <w:rsid w:val="008864A4"/>
    <w:rsid w:val="008864A8"/>
    <w:rsid w:val="00886558"/>
    <w:rsid w:val="008866E3"/>
    <w:rsid w:val="008869B4"/>
    <w:rsid w:val="00886DEA"/>
    <w:rsid w:val="00886F21"/>
    <w:rsid w:val="00886F9B"/>
    <w:rsid w:val="00887A01"/>
    <w:rsid w:val="00890163"/>
    <w:rsid w:val="008902E5"/>
    <w:rsid w:val="008905FD"/>
    <w:rsid w:val="00890615"/>
    <w:rsid w:val="00890BA4"/>
    <w:rsid w:val="00890C61"/>
    <w:rsid w:val="00890D12"/>
    <w:rsid w:val="00890E66"/>
    <w:rsid w:val="00892189"/>
    <w:rsid w:val="008926ED"/>
    <w:rsid w:val="0089285E"/>
    <w:rsid w:val="00892D2A"/>
    <w:rsid w:val="00892FC1"/>
    <w:rsid w:val="008932B7"/>
    <w:rsid w:val="00893697"/>
    <w:rsid w:val="0089387A"/>
    <w:rsid w:val="00893A12"/>
    <w:rsid w:val="00893B2A"/>
    <w:rsid w:val="00893C19"/>
    <w:rsid w:val="00893D2D"/>
    <w:rsid w:val="0089402E"/>
    <w:rsid w:val="00894108"/>
    <w:rsid w:val="0089423A"/>
    <w:rsid w:val="0089439C"/>
    <w:rsid w:val="0089481B"/>
    <w:rsid w:val="00894A2E"/>
    <w:rsid w:val="00894DB2"/>
    <w:rsid w:val="00894DF4"/>
    <w:rsid w:val="0089508E"/>
    <w:rsid w:val="008951F3"/>
    <w:rsid w:val="008952C7"/>
    <w:rsid w:val="0089544C"/>
    <w:rsid w:val="008959EF"/>
    <w:rsid w:val="00895C6F"/>
    <w:rsid w:val="00895CD6"/>
    <w:rsid w:val="00895EF4"/>
    <w:rsid w:val="00895F28"/>
    <w:rsid w:val="0089621E"/>
    <w:rsid w:val="00896334"/>
    <w:rsid w:val="00896420"/>
    <w:rsid w:val="00896473"/>
    <w:rsid w:val="008969C0"/>
    <w:rsid w:val="00896C56"/>
    <w:rsid w:val="00896DA4"/>
    <w:rsid w:val="00896DD0"/>
    <w:rsid w:val="00896E3D"/>
    <w:rsid w:val="00897087"/>
    <w:rsid w:val="008972CF"/>
    <w:rsid w:val="0089734E"/>
    <w:rsid w:val="00897DA0"/>
    <w:rsid w:val="00897DDE"/>
    <w:rsid w:val="008A0744"/>
    <w:rsid w:val="008A0A74"/>
    <w:rsid w:val="008A2174"/>
    <w:rsid w:val="008A295F"/>
    <w:rsid w:val="008A2AEC"/>
    <w:rsid w:val="008A2D6B"/>
    <w:rsid w:val="008A2D79"/>
    <w:rsid w:val="008A2F72"/>
    <w:rsid w:val="008A3762"/>
    <w:rsid w:val="008A3786"/>
    <w:rsid w:val="008A3AFD"/>
    <w:rsid w:val="008A40B7"/>
    <w:rsid w:val="008A40CA"/>
    <w:rsid w:val="008A40EC"/>
    <w:rsid w:val="008A43DB"/>
    <w:rsid w:val="008A4570"/>
    <w:rsid w:val="008A4600"/>
    <w:rsid w:val="008A4D9E"/>
    <w:rsid w:val="008A4FD8"/>
    <w:rsid w:val="008A538C"/>
    <w:rsid w:val="008A5482"/>
    <w:rsid w:val="008A5493"/>
    <w:rsid w:val="008A55FB"/>
    <w:rsid w:val="008A5784"/>
    <w:rsid w:val="008A579A"/>
    <w:rsid w:val="008A585E"/>
    <w:rsid w:val="008A588E"/>
    <w:rsid w:val="008A59CF"/>
    <w:rsid w:val="008A5E99"/>
    <w:rsid w:val="008A6207"/>
    <w:rsid w:val="008A6E63"/>
    <w:rsid w:val="008A6F50"/>
    <w:rsid w:val="008A71FD"/>
    <w:rsid w:val="008A749E"/>
    <w:rsid w:val="008A7501"/>
    <w:rsid w:val="008A787D"/>
    <w:rsid w:val="008A789A"/>
    <w:rsid w:val="008A79FA"/>
    <w:rsid w:val="008A7A35"/>
    <w:rsid w:val="008A7ABA"/>
    <w:rsid w:val="008A7AEC"/>
    <w:rsid w:val="008A7E4E"/>
    <w:rsid w:val="008B003F"/>
    <w:rsid w:val="008B01D9"/>
    <w:rsid w:val="008B11F7"/>
    <w:rsid w:val="008B1454"/>
    <w:rsid w:val="008B14C8"/>
    <w:rsid w:val="008B14D5"/>
    <w:rsid w:val="008B174C"/>
    <w:rsid w:val="008B1836"/>
    <w:rsid w:val="008B1BD7"/>
    <w:rsid w:val="008B2185"/>
    <w:rsid w:val="008B246E"/>
    <w:rsid w:val="008B24B5"/>
    <w:rsid w:val="008B251A"/>
    <w:rsid w:val="008B26FD"/>
    <w:rsid w:val="008B2A7C"/>
    <w:rsid w:val="008B2BC9"/>
    <w:rsid w:val="008B34C0"/>
    <w:rsid w:val="008B3743"/>
    <w:rsid w:val="008B374C"/>
    <w:rsid w:val="008B3891"/>
    <w:rsid w:val="008B3CA3"/>
    <w:rsid w:val="008B3CBF"/>
    <w:rsid w:val="008B40D8"/>
    <w:rsid w:val="008B43B0"/>
    <w:rsid w:val="008B447C"/>
    <w:rsid w:val="008B4EA1"/>
    <w:rsid w:val="008B4EB7"/>
    <w:rsid w:val="008B4F62"/>
    <w:rsid w:val="008B5124"/>
    <w:rsid w:val="008B5521"/>
    <w:rsid w:val="008B55EB"/>
    <w:rsid w:val="008B56E1"/>
    <w:rsid w:val="008B5800"/>
    <w:rsid w:val="008B584B"/>
    <w:rsid w:val="008B593C"/>
    <w:rsid w:val="008B6018"/>
    <w:rsid w:val="008B620C"/>
    <w:rsid w:val="008B6423"/>
    <w:rsid w:val="008B667B"/>
    <w:rsid w:val="008B6F7D"/>
    <w:rsid w:val="008B7081"/>
    <w:rsid w:val="008B70A4"/>
    <w:rsid w:val="008B7523"/>
    <w:rsid w:val="008B7826"/>
    <w:rsid w:val="008B7CF2"/>
    <w:rsid w:val="008B7E59"/>
    <w:rsid w:val="008B7FBD"/>
    <w:rsid w:val="008C0252"/>
    <w:rsid w:val="008C0372"/>
    <w:rsid w:val="008C03F6"/>
    <w:rsid w:val="008C083C"/>
    <w:rsid w:val="008C0ADD"/>
    <w:rsid w:val="008C0CB7"/>
    <w:rsid w:val="008C15A6"/>
    <w:rsid w:val="008C15ED"/>
    <w:rsid w:val="008C17DF"/>
    <w:rsid w:val="008C182D"/>
    <w:rsid w:val="008C1A5B"/>
    <w:rsid w:val="008C280A"/>
    <w:rsid w:val="008C2BAA"/>
    <w:rsid w:val="008C2E2A"/>
    <w:rsid w:val="008C2EF8"/>
    <w:rsid w:val="008C2F24"/>
    <w:rsid w:val="008C3305"/>
    <w:rsid w:val="008C33A1"/>
    <w:rsid w:val="008C3747"/>
    <w:rsid w:val="008C38D7"/>
    <w:rsid w:val="008C3972"/>
    <w:rsid w:val="008C39D3"/>
    <w:rsid w:val="008C3DC9"/>
    <w:rsid w:val="008C3FBC"/>
    <w:rsid w:val="008C423C"/>
    <w:rsid w:val="008C429D"/>
    <w:rsid w:val="008C4DE9"/>
    <w:rsid w:val="008C4F8B"/>
    <w:rsid w:val="008C50FD"/>
    <w:rsid w:val="008C53E3"/>
    <w:rsid w:val="008C5548"/>
    <w:rsid w:val="008C5708"/>
    <w:rsid w:val="008C5EB5"/>
    <w:rsid w:val="008C5FE5"/>
    <w:rsid w:val="008C664F"/>
    <w:rsid w:val="008C68DE"/>
    <w:rsid w:val="008C6D32"/>
    <w:rsid w:val="008C6F35"/>
    <w:rsid w:val="008C7685"/>
    <w:rsid w:val="008C7AC9"/>
    <w:rsid w:val="008C7C2A"/>
    <w:rsid w:val="008C7C36"/>
    <w:rsid w:val="008C7D10"/>
    <w:rsid w:val="008D0176"/>
    <w:rsid w:val="008D01D3"/>
    <w:rsid w:val="008D096F"/>
    <w:rsid w:val="008D0E6D"/>
    <w:rsid w:val="008D1044"/>
    <w:rsid w:val="008D12BF"/>
    <w:rsid w:val="008D178A"/>
    <w:rsid w:val="008D1F0E"/>
    <w:rsid w:val="008D1F49"/>
    <w:rsid w:val="008D2692"/>
    <w:rsid w:val="008D2ED8"/>
    <w:rsid w:val="008D2F11"/>
    <w:rsid w:val="008D3715"/>
    <w:rsid w:val="008D414A"/>
    <w:rsid w:val="008D433F"/>
    <w:rsid w:val="008D4417"/>
    <w:rsid w:val="008D441E"/>
    <w:rsid w:val="008D44F4"/>
    <w:rsid w:val="008D4520"/>
    <w:rsid w:val="008D4EB2"/>
    <w:rsid w:val="008D556A"/>
    <w:rsid w:val="008D55E6"/>
    <w:rsid w:val="008D5C02"/>
    <w:rsid w:val="008D5CF7"/>
    <w:rsid w:val="008D65F0"/>
    <w:rsid w:val="008D663F"/>
    <w:rsid w:val="008D671B"/>
    <w:rsid w:val="008D6A33"/>
    <w:rsid w:val="008D6A4F"/>
    <w:rsid w:val="008D6ADF"/>
    <w:rsid w:val="008D7223"/>
    <w:rsid w:val="008D7530"/>
    <w:rsid w:val="008D7ADC"/>
    <w:rsid w:val="008D7DB6"/>
    <w:rsid w:val="008D7F55"/>
    <w:rsid w:val="008E002A"/>
    <w:rsid w:val="008E04A9"/>
    <w:rsid w:val="008E0860"/>
    <w:rsid w:val="008E08D6"/>
    <w:rsid w:val="008E0BF5"/>
    <w:rsid w:val="008E0FD1"/>
    <w:rsid w:val="008E1192"/>
    <w:rsid w:val="008E171B"/>
    <w:rsid w:val="008E1CB1"/>
    <w:rsid w:val="008E1F1F"/>
    <w:rsid w:val="008E2914"/>
    <w:rsid w:val="008E2A88"/>
    <w:rsid w:val="008E2E7F"/>
    <w:rsid w:val="008E2FFD"/>
    <w:rsid w:val="008E343B"/>
    <w:rsid w:val="008E35A9"/>
    <w:rsid w:val="008E3857"/>
    <w:rsid w:val="008E3FA6"/>
    <w:rsid w:val="008E406C"/>
    <w:rsid w:val="008E4254"/>
    <w:rsid w:val="008E4641"/>
    <w:rsid w:val="008E480D"/>
    <w:rsid w:val="008E4C95"/>
    <w:rsid w:val="008E502E"/>
    <w:rsid w:val="008E52B4"/>
    <w:rsid w:val="008E53CB"/>
    <w:rsid w:val="008E5610"/>
    <w:rsid w:val="008E56D0"/>
    <w:rsid w:val="008E5B03"/>
    <w:rsid w:val="008E5F8F"/>
    <w:rsid w:val="008E6275"/>
    <w:rsid w:val="008E69CD"/>
    <w:rsid w:val="008E6BE6"/>
    <w:rsid w:val="008E7297"/>
    <w:rsid w:val="008E72D9"/>
    <w:rsid w:val="008E74CB"/>
    <w:rsid w:val="008E7553"/>
    <w:rsid w:val="008E7811"/>
    <w:rsid w:val="008E7A12"/>
    <w:rsid w:val="008F02B1"/>
    <w:rsid w:val="008F0356"/>
    <w:rsid w:val="008F0594"/>
    <w:rsid w:val="008F0599"/>
    <w:rsid w:val="008F05BC"/>
    <w:rsid w:val="008F0664"/>
    <w:rsid w:val="008F099E"/>
    <w:rsid w:val="008F0B2E"/>
    <w:rsid w:val="008F0DB9"/>
    <w:rsid w:val="008F1475"/>
    <w:rsid w:val="008F1A14"/>
    <w:rsid w:val="008F1ADA"/>
    <w:rsid w:val="008F1C99"/>
    <w:rsid w:val="008F1EAC"/>
    <w:rsid w:val="008F20B4"/>
    <w:rsid w:val="008F2145"/>
    <w:rsid w:val="008F2A2F"/>
    <w:rsid w:val="008F2E20"/>
    <w:rsid w:val="008F2ED4"/>
    <w:rsid w:val="008F2F35"/>
    <w:rsid w:val="008F313E"/>
    <w:rsid w:val="008F3BB9"/>
    <w:rsid w:val="008F3BFA"/>
    <w:rsid w:val="008F3DFB"/>
    <w:rsid w:val="008F4591"/>
    <w:rsid w:val="008F4AFB"/>
    <w:rsid w:val="008F4B95"/>
    <w:rsid w:val="008F4DAD"/>
    <w:rsid w:val="008F5094"/>
    <w:rsid w:val="008F5270"/>
    <w:rsid w:val="008F52B6"/>
    <w:rsid w:val="008F565C"/>
    <w:rsid w:val="008F5717"/>
    <w:rsid w:val="008F63CD"/>
    <w:rsid w:val="008F66C9"/>
    <w:rsid w:val="008F6974"/>
    <w:rsid w:val="008F738D"/>
    <w:rsid w:val="008F74E3"/>
    <w:rsid w:val="008F7CCD"/>
    <w:rsid w:val="008F7E22"/>
    <w:rsid w:val="008F7EB0"/>
    <w:rsid w:val="00900047"/>
    <w:rsid w:val="009003B2"/>
    <w:rsid w:val="0090051C"/>
    <w:rsid w:val="00901106"/>
    <w:rsid w:val="009013FD"/>
    <w:rsid w:val="00901450"/>
    <w:rsid w:val="009014DB"/>
    <w:rsid w:val="00901677"/>
    <w:rsid w:val="00901B29"/>
    <w:rsid w:val="00901E5B"/>
    <w:rsid w:val="00901F10"/>
    <w:rsid w:val="009021C2"/>
    <w:rsid w:val="0090280C"/>
    <w:rsid w:val="009028AE"/>
    <w:rsid w:val="0090347F"/>
    <w:rsid w:val="009039B6"/>
    <w:rsid w:val="00903CB3"/>
    <w:rsid w:val="00903D50"/>
    <w:rsid w:val="00904323"/>
    <w:rsid w:val="009045AD"/>
    <w:rsid w:val="009046E1"/>
    <w:rsid w:val="00904EC3"/>
    <w:rsid w:val="00905355"/>
    <w:rsid w:val="00906464"/>
    <w:rsid w:val="009064DA"/>
    <w:rsid w:val="0090669F"/>
    <w:rsid w:val="00906A9A"/>
    <w:rsid w:val="00906C65"/>
    <w:rsid w:val="00906F6A"/>
    <w:rsid w:val="00907487"/>
    <w:rsid w:val="009074A5"/>
    <w:rsid w:val="00907CE8"/>
    <w:rsid w:val="0091029A"/>
    <w:rsid w:val="009104EF"/>
    <w:rsid w:val="00910D8E"/>
    <w:rsid w:val="00910DCC"/>
    <w:rsid w:val="00911095"/>
    <w:rsid w:val="009113E4"/>
    <w:rsid w:val="0091198B"/>
    <w:rsid w:val="009119B7"/>
    <w:rsid w:val="00911EC7"/>
    <w:rsid w:val="009122F8"/>
    <w:rsid w:val="00912589"/>
    <w:rsid w:val="009126B8"/>
    <w:rsid w:val="009129C0"/>
    <w:rsid w:val="00912B30"/>
    <w:rsid w:val="00912B4C"/>
    <w:rsid w:val="00912D47"/>
    <w:rsid w:val="00913732"/>
    <w:rsid w:val="009137AC"/>
    <w:rsid w:val="00913910"/>
    <w:rsid w:val="009139C7"/>
    <w:rsid w:val="0091427C"/>
    <w:rsid w:val="00914500"/>
    <w:rsid w:val="00914583"/>
    <w:rsid w:val="0091460F"/>
    <w:rsid w:val="00914677"/>
    <w:rsid w:val="009147BA"/>
    <w:rsid w:val="00914D83"/>
    <w:rsid w:val="00914E32"/>
    <w:rsid w:val="00914E38"/>
    <w:rsid w:val="0091557D"/>
    <w:rsid w:val="009155E7"/>
    <w:rsid w:val="00915AC9"/>
    <w:rsid w:val="00915AD3"/>
    <w:rsid w:val="00915B4D"/>
    <w:rsid w:val="00915ED5"/>
    <w:rsid w:val="00915EED"/>
    <w:rsid w:val="00916570"/>
    <w:rsid w:val="00916666"/>
    <w:rsid w:val="00916CC9"/>
    <w:rsid w:val="009170CD"/>
    <w:rsid w:val="009178B3"/>
    <w:rsid w:val="00917A80"/>
    <w:rsid w:val="00917C56"/>
    <w:rsid w:val="009203BC"/>
    <w:rsid w:val="009204FF"/>
    <w:rsid w:val="009208D2"/>
    <w:rsid w:val="00920AD6"/>
    <w:rsid w:val="00920B8E"/>
    <w:rsid w:val="00920C31"/>
    <w:rsid w:val="00920DAC"/>
    <w:rsid w:val="00920E78"/>
    <w:rsid w:val="00920F9A"/>
    <w:rsid w:val="0092137E"/>
    <w:rsid w:val="009214B6"/>
    <w:rsid w:val="00921A93"/>
    <w:rsid w:val="00921BD1"/>
    <w:rsid w:val="00921CD9"/>
    <w:rsid w:val="00921DBD"/>
    <w:rsid w:val="00922286"/>
    <w:rsid w:val="0092260A"/>
    <w:rsid w:val="00922AA4"/>
    <w:rsid w:val="00922B97"/>
    <w:rsid w:val="00923437"/>
    <w:rsid w:val="00923AC1"/>
    <w:rsid w:val="009247A3"/>
    <w:rsid w:val="00924AD2"/>
    <w:rsid w:val="00924F6A"/>
    <w:rsid w:val="009250D8"/>
    <w:rsid w:val="009259E9"/>
    <w:rsid w:val="00925BD6"/>
    <w:rsid w:val="00925D5C"/>
    <w:rsid w:val="009266EE"/>
    <w:rsid w:val="009267EE"/>
    <w:rsid w:val="00926990"/>
    <w:rsid w:val="009269A2"/>
    <w:rsid w:val="00926A4E"/>
    <w:rsid w:val="00927904"/>
    <w:rsid w:val="00927C86"/>
    <w:rsid w:val="0093026B"/>
    <w:rsid w:val="009303E9"/>
    <w:rsid w:val="009306CA"/>
    <w:rsid w:val="00930B68"/>
    <w:rsid w:val="00930BFB"/>
    <w:rsid w:val="00931172"/>
    <w:rsid w:val="0093122C"/>
    <w:rsid w:val="00931511"/>
    <w:rsid w:val="00931D64"/>
    <w:rsid w:val="00931E4A"/>
    <w:rsid w:val="00931F02"/>
    <w:rsid w:val="0093221E"/>
    <w:rsid w:val="00932C93"/>
    <w:rsid w:val="00932D18"/>
    <w:rsid w:val="00932D62"/>
    <w:rsid w:val="00932EF5"/>
    <w:rsid w:val="00932F0E"/>
    <w:rsid w:val="009335CC"/>
    <w:rsid w:val="00933641"/>
    <w:rsid w:val="009336BC"/>
    <w:rsid w:val="00933818"/>
    <w:rsid w:val="009338F4"/>
    <w:rsid w:val="00933DFA"/>
    <w:rsid w:val="009340FE"/>
    <w:rsid w:val="00934577"/>
    <w:rsid w:val="00934896"/>
    <w:rsid w:val="00935251"/>
    <w:rsid w:val="009354C4"/>
    <w:rsid w:val="00935EE1"/>
    <w:rsid w:val="00935FEF"/>
    <w:rsid w:val="00936013"/>
    <w:rsid w:val="0093633E"/>
    <w:rsid w:val="00936458"/>
    <w:rsid w:val="00936F73"/>
    <w:rsid w:val="00937095"/>
    <w:rsid w:val="009370FD"/>
    <w:rsid w:val="00937CCE"/>
    <w:rsid w:val="009400BB"/>
    <w:rsid w:val="0094056A"/>
    <w:rsid w:val="009406AC"/>
    <w:rsid w:val="00940A53"/>
    <w:rsid w:val="00940DA1"/>
    <w:rsid w:val="00940E22"/>
    <w:rsid w:val="00941802"/>
    <w:rsid w:val="00941DAB"/>
    <w:rsid w:val="00941FB9"/>
    <w:rsid w:val="009422B3"/>
    <w:rsid w:val="0094362B"/>
    <w:rsid w:val="009439A7"/>
    <w:rsid w:val="00943A3B"/>
    <w:rsid w:val="0094411F"/>
    <w:rsid w:val="00944225"/>
    <w:rsid w:val="00944241"/>
    <w:rsid w:val="009442DC"/>
    <w:rsid w:val="00944680"/>
    <w:rsid w:val="00944701"/>
    <w:rsid w:val="00944803"/>
    <w:rsid w:val="0094482E"/>
    <w:rsid w:val="00944EC3"/>
    <w:rsid w:val="0094519C"/>
    <w:rsid w:val="00945297"/>
    <w:rsid w:val="0094560A"/>
    <w:rsid w:val="00946000"/>
    <w:rsid w:val="00946263"/>
    <w:rsid w:val="00946853"/>
    <w:rsid w:val="00946E8E"/>
    <w:rsid w:val="009471AF"/>
    <w:rsid w:val="009472F1"/>
    <w:rsid w:val="00947859"/>
    <w:rsid w:val="00947AC1"/>
    <w:rsid w:val="00947AEC"/>
    <w:rsid w:val="00947B25"/>
    <w:rsid w:val="00950090"/>
    <w:rsid w:val="00950272"/>
    <w:rsid w:val="0095074A"/>
    <w:rsid w:val="009507EE"/>
    <w:rsid w:val="00950948"/>
    <w:rsid w:val="00950B7A"/>
    <w:rsid w:val="00950C33"/>
    <w:rsid w:val="00950D1A"/>
    <w:rsid w:val="00950DBE"/>
    <w:rsid w:val="00950E78"/>
    <w:rsid w:val="00951BD4"/>
    <w:rsid w:val="00951C92"/>
    <w:rsid w:val="00951CF4"/>
    <w:rsid w:val="00952433"/>
    <w:rsid w:val="009524A1"/>
    <w:rsid w:val="009526D4"/>
    <w:rsid w:val="00952946"/>
    <w:rsid w:val="00952CBE"/>
    <w:rsid w:val="0095314C"/>
    <w:rsid w:val="009533F6"/>
    <w:rsid w:val="00953898"/>
    <w:rsid w:val="00953BD6"/>
    <w:rsid w:val="009542CB"/>
    <w:rsid w:val="00954793"/>
    <w:rsid w:val="00955026"/>
    <w:rsid w:val="009559DE"/>
    <w:rsid w:val="00955D86"/>
    <w:rsid w:val="00956680"/>
    <w:rsid w:val="0095678E"/>
    <w:rsid w:val="009568F6"/>
    <w:rsid w:val="00956C40"/>
    <w:rsid w:val="00956DF5"/>
    <w:rsid w:val="009574C2"/>
    <w:rsid w:val="0095767E"/>
    <w:rsid w:val="00957C04"/>
    <w:rsid w:val="00957E06"/>
    <w:rsid w:val="00960289"/>
    <w:rsid w:val="0096056A"/>
    <w:rsid w:val="00960708"/>
    <w:rsid w:val="009608FD"/>
    <w:rsid w:val="00960B85"/>
    <w:rsid w:val="00960DD1"/>
    <w:rsid w:val="00960E7F"/>
    <w:rsid w:val="00960F77"/>
    <w:rsid w:val="00961138"/>
    <w:rsid w:val="009612E5"/>
    <w:rsid w:val="00961798"/>
    <w:rsid w:val="00961D36"/>
    <w:rsid w:val="00962574"/>
    <w:rsid w:val="00962589"/>
    <w:rsid w:val="0096289A"/>
    <w:rsid w:val="00962B61"/>
    <w:rsid w:val="00962BB6"/>
    <w:rsid w:val="00962D6A"/>
    <w:rsid w:val="009633D9"/>
    <w:rsid w:val="009633FD"/>
    <w:rsid w:val="0096368D"/>
    <w:rsid w:val="00963A46"/>
    <w:rsid w:val="00963C25"/>
    <w:rsid w:val="00963C50"/>
    <w:rsid w:val="00963ED9"/>
    <w:rsid w:val="00963F8D"/>
    <w:rsid w:val="00963FC4"/>
    <w:rsid w:val="0096401B"/>
    <w:rsid w:val="00964132"/>
    <w:rsid w:val="0096424A"/>
    <w:rsid w:val="0096455D"/>
    <w:rsid w:val="00964795"/>
    <w:rsid w:val="00964A5B"/>
    <w:rsid w:val="00964D13"/>
    <w:rsid w:val="00964DFD"/>
    <w:rsid w:val="00964F7B"/>
    <w:rsid w:val="00965778"/>
    <w:rsid w:val="00965B44"/>
    <w:rsid w:val="00965D3E"/>
    <w:rsid w:val="009660A3"/>
    <w:rsid w:val="00966A42"/>
    <w:rsid w:val="00966DEF"/>
    <w:rsid w:val="00966EA8"/>
    <w:rsid w:val="00967020"/>
    <w:rsid w:val="0096724C"/>
    <w:rsid w:val="00967535"/>
    <w:rsid w:val="0096769B"/>
    <w:rsid w:val="00967A47"/>
    <w:rsid w:val="00967EB4"/>
    <w:rsid w:val="00970072"/>
    <w:rsid w:val="00970289"/>
    <w:rsid w:val="00970EF9"/>
    <w:rsid w:val="00970F28"/>
    <w:rsid w:val="009714CE"/>
    <w:rsid w:val="009714EE"/>
    <w:rsid w:val="0097160A"/>
    <w:rsid w:val="00971FC1"/>
    <w:rsid w:val="00972341"/>
    <w:rsid w:val="0097258E"/>
    <w:rsid w:val="00972796"/>
    <w:rsid w:val="0097283F"/>
    <w:rsid w:val="00972A2D"/>
    <w:rsid w:val="00972AEA"/>
    <w:rsid w:val="00972DF4"/>
    <w:rsid w:val="009732EA"/>
    <w:rsid w:val="00973371"/>
    <w:rsid w:val="00973607"/>
    <w:rsid w:val="009736B8"/>
    <w:rsid w:val="00973802"/>
    <w:rsid w:val="00973E0E"/>
    <w:rsid w:val="00973E34"/>
    <w:rsid w:val="0097404B"/>
    <w:rsid w:val="00974188"/>
    <w:rsid w:val="0097459C"/>
    <w:rsid w:val="00974B78"/>
    <w:rsid w:val="00974E6D"/>
    <w:rsid w:val="00974FCB"/>
    <w:rsid w:val="00975062"/>
    <w:rsid w:val="00975419"/>
    <w:rsid w:val="0097544D"/>
    <w:rsid w:val="00975588"/>
    <w:rsid w:val="00975B99"/>
    <w:rsid w:val="00975CA1"/>
    <w:rsid w:val="00975DEE"/>
    <w:rsid w:val="00975FB0"/>
    <w:rsid w:val="00976171"/>
    <w:rsid w:val="009766BC"/>
    <w:rsid w:val="009767BD"/>
    <w:rsid w:val="00976C9C"/>
    <w:rsid w:val="00977020"/>
    <w:rsid w:val="009773D9"/>
    <w:rsid w:val="009775A6"/>
    <w:rsid w:val="009776E1"/>
    <w:rsid w:val="0097776E"/>
    <w:rsid w:val="00977B55"/>
    <w:rsid w:val="00977ECB"/>
    <w:rsid w:val="00980462"/>
    <w:rsid w:val="00980749"/>
    <w:rsid w:val="00980783"/>
    <w:rsid w:val="00980901"/>
    <w:rsid w:val="00981031"/>
    <w:rsid w:val="0098188F"/>
    <w:rsid w:val="0098199B"/>
    <w:rsid w:val="009819BA"/>
    <w:rsid w:val="00981D6A"/>
    <w:rsid w:val="00981D7D"/>
    <w:rsid w:val="009821ED"/>
    <w:rsid w:val="0098267D"/>
    <w:rsid w:val="00983165"/>
    <w:rsid w:val="00983168"/>
    <w:rsid w:val="009838BB"/>
    <w:rsid w:val="00983958"/>
    <w:rsid w:val="00983CA6"/>
    <w:rsid w:val="00983F8A"/>
    <w:rsid w:val="00984632"/>
    <w:rsid w:val="00984CD1"/>
    <w:rsid w:val="00984CEE"/>
    <w:rsid w:val="00985048"/>
    <w:rsid w:val="00985670"/>
    <w:rsid w:val="009857FA"/>
    <w:rsid w:val="00985D3F"/>
    <w:rsid w:val="009869B3"/>
    <w:rsid w:val="00986C91"/>
    <w:rsid w:val="00986D83"/>
    <w:rsid w:val="00986F14"/>
    <w:rsid w:val="009879DD"/>
    <w:rsid w:val="0099012F"/>
    <w:rsid w:val="009906FD"/>
    <w:rsid w:val="00990933"/>
    <w:rsid w:val="009909C5"/>
    <w:rsid w:val="00990B25"/>
    <w:rsid w:val="00990CCC"/>
    <w:rsid w:val="00990D9F"/>
    <w:rsid w:val="009917FF"/>
    <w:rsid w:val="0099192C"/>
    <w:rsid w:val="00991FB7"/>
    <w:rsid w:val="00991FBA"/>
    <w:rsid w:val="00992152"/>
    <w:rsid w:val="00992331"/>
    <w:rsid w:val="009925CB"/>
    <w:rsid w:val="00992A74"/>
    <w:rsid w:val="0099308B"/>
    <w:rsid w:val="009931AB"/>
    <w:rsid w:val="009938CC"/>
    <w:rsid w:val="009939BC"/>
    <w:rsid w:val="00993BF5"/>
    <w:rsid w:val="00993D27"/>
    <w:rsid w:val="009941C6"/>
    <w:rsid w:val="0099475B"/>
    <w:rsid w:val="009947B6"/>
    <w:rsid w:val="00994932"/>
    <w:rsid w:val="00994A20"/>
    <w:rsid w:val="00994D74"/>
    <w:rsid w:val="0099500D"/>
    <w:rsid w:val="009950F5"/>
    <w:rsid w:val="009952C7"/>
    <w:rsid w:val="009953AF"/>
    <w:rsid w:val="00995419"/>
    <w:rsid w:val="00995600"/>
    <w:rsid w:val="00995A34"/>
    <w:rsid w:val="00995C8E"/>
    <w:rsid w:val="00995DCC"/>
    <w:rsid w:val="009963EB"/>
    <w:rsid w:val="00996901"/>
    <w:rsid w:val="00997175"/>
    <w:rsid w:val="00997500"/>
    <w:rsid w:val="0099750F"/>
    <w:rsid w:val="009979FB"/>
    <w:rsid w:val="00997FC2"/>
    <w:rsid w:val="009A00F9"/>
    <w:rsid w:val="009A06AE"/>
    <w:rsid w:val="009A0915"/>
    <w:rsid w:val="009A0A6F"/>
    <w:rsid w:val="009A0CC9"/>
    <w:rsid w:val="009A0E0D"/>
    <w:rsid w:val="009A0EE4"/>
    <w:rsid w:val="009A10C7"/>
    <w:rsid w:val="009A1391"/>
    <w:rsid w:val="009A1679"/>
    <w:rsid w:val="009A1EAD"/>
    <w:rsid w:val="009A2346"/>
    <w:rsid w:val="009A259B"/>
    <w:rsid w:val="009A25B7"/>
    <w:rsid w:val="009A25F5"/>
    <w:rsid w:val="009A265A"/>
    <w:rsid w:val="009A2734"/>
    <w:rsid w:val="009A2BCD"/>
    <w:rsid w:val="009A2F53"/>
    <w:rsid w:val="009A305D"/>
    <w:rsid w:val="009A3182"/>
    <w:rsid w:val="009A348D"/>
    <w:rsid w:val="009A37CA"/>
    <w:rsid w:val="009A3B36"/>
    <w:rsid w:val="009A3B96"/>
    <w:rsid w:val="009A3BBA"/>
    <w:rsid w:val="009A402D"/>
    <w:rsid w:val="009A4117"/>
    <w:rsid w:val="009A413A"/>
    <w:rsid w:val="009A4188"/>
    <w:rsid w:val="009A46B4"/>
    <w:rsid w:val="009A494B"/>
    <w:rsid w:val="009A4FF9"/>
    <w:rsid w:val="009A4FFC"/>
    <w:rsid w:val="009A5192"/>
    <w:rsid w:val="009A51D1"/>
    <w:rsid w:val="009A556C"/>
    <w:rsid w:val="009A591A"/>
    <w:rsid w:val="009A5DAD"/>
    <w:rsid w:val="009A5F15"/>
    <w:rsid w:val="009A6075"/>
    <w:rsid w:val="009A6158"/>
    <w:rsid w:val="009A7059"/>
    <w:rsid w:val="009A7584"/>
    <w:rsid w:val="009A7724"/>
    <w:rsid w:val="009A78C4"/>
    <w:rsid w:val="009A7C0A"/>
    <w:rsid w:val="009A7D25"/>
    <w:rsid w:val="009A7EE6"/>
    <w:rsid w:val="009B05D5"/>
    <w:rsid w:val="009B0858"/>
    <w:rsid w:val="009B08D6"/>
    <w:rsid w:val="009B0BC5"/>
    <w:rsid w:val="009B14A6"/>
    <w:rsid w:val="009B1A1F"/>
    <w:rsid w:val="009B1EC5"/>
    <w:rsid w:val="009B1F55"/>
    <w:rsid w:val="009B23AB"/>
    <w:rsid w:val="009B2890"/>
    <w:rsid w:val="009B29D4"/>
    <w:rsid w:val="009B29E6"/>
    <w:rsid w:val="009B2B6F"/>
    <w:rsid w:val="009B2C7F"/>
    <w:rsid w:val="009B2CDB"/>
    <w:rsid w:val="009B3142"/>
    <w:rsid w:val="009B31CB"/>
    <w:rsid w:val="009B32B8"/>
    <w:rsid w:val="009B363C"/>
    <w:rsid w:val="009B3AA0"/>
    <w:rsid w:val="009B5074"/>
    <w:rsid w:val="009B5ACF"/>
    <w:rsid w:val="009B5E8A"/>
    <w:rsid w:val="009B5FB1"/>
    <w:rsid w:val="009B6752"/>
    <w:rsid w:val="009B67E9"/>
    <w:rsid w:val="009B6841"/>
    <w:rsid w:val="009B690D"/>
    <w:rsid w:val="009B70A6"/>
    <w:rsid w:val="009B7CED"/>
    <w:rsid w:val="009C0056"/>
    <w:rsid w:val="009C0072"/>
    <w:rsid w:val="009C01A0"/>
    <w:rsid w:val="009C04E7"/>
    <w:rsid w:val="009C066F"/>
    <w:rsid w:val="009C0ADD"/>
    <w:rsid w:val="009C0B52"/>
    <w:rsid w:val="009C0BED"/>
    <w:rsid w:val="009C0D40"/>
    <w:rsid w:val="009C1267"/>
    <w:rsid w:val="009C13C3"/>
    <w:rsid w:val="009C160C"/>
    <w:rsid w:val="009C1687"/>
    <w:rsid w:val="009C17F9"/>
    <w:rsid w:val="009C23CB"/>
    <w:rsid w:val="009C2682"/>
    <w:rsid w:val="009C26F0"/>
    <w:rsid w:val="009C28CF"/>
    <w:rsid w:val="009C2A20"/>
    <w:rsid w:val="009C2D08"/>
    <w:rsid w:val="009C306E"/>
    <w:rsid w:val="009C32C6"/>
    <w:rsid w:val="009C3521"/>
    <w:rsid w:val="009C3E46"/>
    <w:rsid w:val="009C431B"/>
    <w:rsid w:val="009C470D"/>
    <w:rsid w:val="009C4A2D"/>
    <w:rsid w:val="009C4A2E"/>
    <w:rsid w:val="009C4ACA"/>
    <w:rsid w:val="009C4E33"/>
    <w:rsid w:val="009C4E9B"/>
    <w:rsid w:val="009C5099"/>
    <w:rsid w:val="009C50C0"/>
    <w:rsid w:val="009C528B"/>
    <w:rsid w:val="009C5681"/>
    <w:rsid w:val="009C64E3"/>
    <w:rsid w:val="009C6CDA"/>
    <w:rsid w:val="009C6CFC"/>
    <w:rsid w:val="009C6DC5"/>
    <w:rsid w:val="009C6F51"/>
    <w:rsid w:val="009C71E2"/>
    <w:rsid w:val="009C72FA"/>
    <w:rsid w:val="009C77E3"/>
    <w:rsid w:val="009C7A4F"/>
    <w:rsid w:val="009C7B3D"/>
    <w:rsid w:val="009D0961"/>
    <w:rsid w:val="009D0BC9"/>
    <w:rsid w:val="009D0C96"/>
    <w:rsid w:val="009D181B"/>
    <w:rsid w:val="009D1983"/>
    <w:rsid w:val="009D1BEB"/>
    <w:rsid w:val="009D1C31"/>
    <w:rsid w:val="009D1C47"/>
    <w:rsid w:val="009D1FC3"/>
    <w:rsid w:val="009D2D28"/>
    <w:rsid w:val="009D2DFA"/>
    <w:rsid w:val="009D32D6"/>
    <w:rsid w:val="009D3329"/>
    <w:rsid w:val="009D3485"/>
    <w:rsid w:val="009D3494"/>
    <w:rsid w:val="009D3615"/>
    <w:rsid w:val="009D3634"/>
    <w:rsid w:val="009D3E52"/>
    <w:rsid w:val="009D42B9"/>
    <w:rsid w:val="009D4427"/>
    <w:rsid w:val="009D4BBA"/>
    <w:rsid w:val="009D5284"/>
    <w:rsid w:val="009D5436"/>
    <w:rsid w:val="009D5935"/>
    <w:rsid w:val="009D64ED"/>
    <w:rsid w:val="009D6E41"/>
    <w:rsid w:val="009D6ECB"/>
    <w:rsid w:val="009D7017"/>
    <w:rsid w:val="009D7209"/>
    <w:rsid w:val="009D792F"/>
    <w:rsid w:val="009D79D1"/>
    <w:rsid w:val="009D7AF4"/>
    <w:rsid w:val="009E0033"/>
    <w:rsid w:val="009E04CE"/>
    <w:rsid w:val="009E0CCC"/>
    <w:rsid w:val="009E0CF6"/>
    <w:rsid w:val="009E0ECE"/>
    <w:rsid w:val="009E0F10"/>
    <w:rsid w:val="009E0FA0"/>
    <w:rsid w:val="009E1295"/>
    <w:rsid w:val="009E189F"/>
    <w:rsid w:val="009E1908"/>
    <w:rsid w:val="009E2081"/>
    <w:rsid w:val="009E2544"/>
    <w:rsid w:val="009E2767"/>
    <w:rsid w:val="009E2D18"/>
    <w:rsid w:val="009E2D49"/>
    <w:rsid w:val="009E2D77"/>
    <w:rsid w:val="009E2F9E"/>
    <w:rsid w:val="009E3384"/>
    <w:rsid w:val="009E3772"/>
    <w:rsid w:val="009E389F"/>
    <w:rsid w:val="009E4742"/>
    <w:rsid w:val="009E508E"/>
    <w:rsid w:val="009E50B2"/>
    <w:rsid w:val="009E5724"/>
    <w:rsid w:val="009E57C1"/>
    <w:rsid w:val="009E5CD3"/>
    <w:rsid w:val="009E60C5"/>
    <w:rsid w:val="009E624A"/>
    <w:rsid w:val="009E62D5"/>
    <w:rsid w:val="009E6B27"/>
    <w:rsid w:val="009E6C6D"/>
    <w:rsid w:val="009E7A40"/>
    <w:rsid w:val="009E7C36"/>
    <w:rsid w:val="009E7D5E"/>
    <w:rsid w:val="009E7E96"/>
    <w:rsid w:val="009F015C"/>
    <w:rsid w:val="009F0259"/>
    <w:rsid w:val="009F07D9"/>
    <w:rsid w:val="009F0C29"/>
    <w:rsid w:val="009F0C3D"/>
    <w:rsid w:val="009F0EBC"/>
    <w:rsid w:val="009F0F5C"/>
    <w:rsid w:val="009F1556"/>
    <w:rsid w:val="009F165F"/>
    <w:rsid w:val="009F175A"/>
    <w:rsid w:val="009F17E0"/>
    <w:rsid w:val="009F18BA"/>
    <w:rsid w:val="009F1CBB"/>
    <w:rsid w:val="009F1FBA"/>
    <w:rsid w:val="009F224A"/>
    <w:rsid w:val="009F22BA"/>
    <w:rsid w:val="009F2395"/>
    <w:rsid w:val="009F23F7"/>
    <w:rsid w:val="009F2472"/>
    <w:rsid w:val="009F2495"/>
    <w:rsid w:val="009F254F"/>
    <w:rsid w:val="009F25BB"/>
    <w:rsid w:val="009F2BED"/>
    <w:rsid w:val="009F2FD0"/>
    <w:rsid w:val="009F309C"/>
    <w:rsid w:val="009F337A"/>
    <w:rsid w:val="009F3B1E"/>
    <w:rsid w:val="009F3FDF"/>
    <w:rsid w:val="009F4365"/>
    <w:rsid w:val="009F43C2"/>
    <w:rsid w:val="009F458D"/>
    <w:rsid w:val="009F46B9"/>
    <w:rsid w:val="009F487C"/>
    <w:rsid w:val="009F4C6F"/>
    <w:rsid w:val="009F4EA8"/>
    <w:rsid w:val="009F503A"/>
    <w:rsid w:val="009F5B37"/>
    <w:rsid w:val="009F5E5F"/>
    <w:rsid w:val="009F5EB5"/>
    <w:rsid w:val="009F5EFF"/>
    <w:rsid w:val="009F60EA"/>
    <w:rsid w:val="009F68B4"/>
    <w:rsid w:val="009F69F3"/>
    <w:rsid w:val="009F6D77"/>
    <w:rsid w:val="009F7001"/>
    <w:rsid w:val="009F72C9"/>
    <w:rsid w:val="009F7756"/>
    <w:rsid w:val="009F7A26"/>
    <w:rsid w:val="009F7A95"/>
    <w:rsid w:val="009F7F85"/>
    <w:rsid w:val="00A000CD"/>
    <w:rsid w:val="00A0095D"/>
    <w:rsid w:val="00A00A13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1D8E"/>
    <w:rsid w:val="00A02023"/>
    <w:rsid w:val="00A02177"/>
    <w:rsid w:val="00A0220F"/>
    <w:rsid w:val="00A02C5D"/>
    <w:rsid w:val="00A02F30"/>
    <w:rsid w:val="00A033FB"/>
    <w:rsid w:val="00A0343E"/>
    <w:rsid w:val="00A03BD9"/>
    <w:rsid w:val="00A03C56"/>
    <w:rsid w:val="00A03EF7"/>
    <w:rsid w:val="00A03F63"/>
    <w:rsid w:val="00A04705"/>
    <w:rsid w:val="00A04ABA"/>
    <w:rsid w:val="00A04ED6"/>
    <w:rsid w:val="00A0544C"/>
    <w:rsid w:val="00A055EA"/>
    <w:rsid w:val="00A05BD0"/>
    <w:rsid w:val="00A05E2D"/>
    <w:rsid w:val="00A061E3"/>
    <w:rsid w:val="00A06442"/>
    <w:rsid w:val="00A06977"/>
    <w:rsid w:val="00A06AE6"/>
    <w:rsid w:val="00A06C7A"/>
    <w:rsid w:val="00A076CD"/>
    <w:rsid w:val="00A078D1"/>
    <w:rsid w:val="00A103A5"/>
    <w:rsid w:val="00A1046B"/>
    <w:rsid w:val="00A1076C"/>
    <w:rsid w:val="00A108EA"/>
    <w:rsid w:val="00A10D8C"/>
    <w:rsid w:val="00A10DA2"/>
    <w:rsid w:val="00A10E1A"/>
    <w:rsid w:val="00A10EDC"/>
    <w:rsid w:val="00A10EFB"/>
    <w:rsid w:val="00A10F37"/>
    <w:rsid w:val="00A1103C"/>
    <w:rsid w:val="00A1119B"/>
    <w:rsid w:val="00A114F3"/>
    <w:rsid w:val="00A1156D"/>
    <w:rsid w:val="00A11E68"/>
    <w:rsid w:val="00A12124"/>
    <w:rsid w:val="00A12489"/>
    <w:rsid w:val="00A12612"/>
    <w:rsid w:val="00A12DD5"/>
    <w:rsid w:val="00A12E16"/>
    <w:rsid w:val="00A13D3F"/>
    <w:rsid w:val="00A13EAA"/>
    <w:rsid w:val="00A14055"/>
    <w:rsid w:val="00A143E2"/>
    <w:rsid w:val="00A14462"/>
    <w:rsid w:val="00A14AB5"/>
    <w:rsid w:val="00A14B1F"/>
    <w:rsid w:val="00A14D56"/>
    <w:rsid w:val="00A14F49"/>
    <w:rsid w:val="00A15305"/>
    <w:rsid w:val="00A15974"/>
    <w:rsid w:val="00A15B66"/>
    <w:rsid w:val="00A15C15"/>
    <w:rsid w:val="00A15E53"/>
    <w:rsid w:val="00A16085"/>
    <w:rsid w:val="00A16369"/>
    <w:rsid w:val="00A16409"/>
    <w:rsid w:val="00A16522"/>
    <w:rsid w:val="00A17113"/>
    <w:rsid w:val="00A1734B"/>
    <w:rsid w:val="00A17354"/>
    <w:rsid w:val="00A173A4"/>
    <w:rsid w:val="00A17569"/>
    <w:rsid w:val="00A177B9"/>
    <w:rsid w:val="00A1794F"/>
    <w:rsid w:val="00A17C4E"/>
    <w:rsid w:val="00A20030"/>
    <w:rsid w:val="00A20189"/>
    <w:rsid w:val="00A203DE"/>
    <w:rsid w:val="00A20771"/>
    <w:rsid w:val="00A2089E"/>
    <w:rsid w:val="00A20916"/>
    <w:rsid w:val="00A20AE7"/>
    <w:rsid w:val="00A21165"/>
    <w:rsid w:val="00A2146D"/>
    <w:rsid w:val="00A21471"/>
    <w:rsid w:val="00A2157E"/>
    <w:rsid w:val="00A2199A"/>
    <w:rsid w:val="00A22DF7"/>
    <w:rsid w:val="00A23235"/>
    <w:rsid w:val="00A232F0"/>
    <w:rsid w:val="00A233AD"/>
    <w:rsid w:val="00A239DC"/>
    <w:rsid w:val="00A239F5"/>
    <w:rsid w:val="00A23F19"/>
    <w:rsid w:val="00A247A2"/>
    <w:rsid w:val="00A247BA"/>
    <w:rsid w:val="00A24875"/>
    <w:rsid w:val="00A24CA1"/>
    <w:rsid w:val="00A24CD1"/>
    <w:rsid w:val="00A25250"/>
    <w:rsid w:val="00A256BC"/>
    <w:rsid w:val="00A25A33"/>
    <w:rsid w:val="00A25A3F"/>
    <w:rsid w:val="00A2614E"/>
    <w:rsid w:val="00A265CE"/>
    <w:rsid w:val="00A26ABA"/>
    <w:rsid w:val="00A26D69"/>
    <w:rsid w:val="00A2746C"/>
    <w:rsid w:val="00A279B4"/>
    <w:rsid w:val="00A27F29"/>
    <w:rsid w:val="00A300EF"/>
    <w:rsid w:val="00A30357"/>
    <w:rsid w:val="00A30359"/>
    <w:rsid w:val="00A303A0"/>
    <w:rsid w:val="00A309E8"/>
    <w:rsid w:val="00A312C7"/>
    <w:rsid w:val="00A313D8"/>
    <w:rsid w:val="00A3193C"/>
    <w:rsid w:val="00A31D08"/>
    <w:rsid w:val="00A31E5C"/>
    <w:rsid w:val="00A3221E"/>
    <w:rsid w:val="00A323D9"/>
    <w:rsid w:val="00A325A4"/>
    <w:rsid w:val="00A32DE3"/>
    <w:rsid w:val="00A3302D"/>
    <w:rsid w:val="00A335E1"/>
    <w:rsid w:val="00A33BA8"/>
    <w:rsid w:val="00A34052"/>
    <w:rsid w:val="00A3418E"/>
    <w:rsid w:val="00A346A2"/>
    <w:rsid w:val="00A3474D"/>
    <w:rsid w:val="00A34D03"/>
    <w:rsid w:val="00A34D7B"/>
    <w:rsid w:val="00A34E5B"/>
    <w:rsid w:val="00A35038"/>
    <w:rsid w:val="00A35046"/>
    <w:rsid w:val="00A3508C"/>
    <w:rsid w:val="00A350EA"/>
    <w:rsid w:val="00A358F7"/>
    <w:rsid w:val="00A35B9C"/>
    <w:rsid w:val="00A35C87"/>
    <w:rsid w:val="00A36213"/>
    <w:rsid w:val="00A36337"/>
    <w:rsid w:val="00A36ACD"/>
    <w:rsid w:val="00A36BBE"/>
    <w:rsid w:val="00A37A57"/>
    <w:rsid w:val="00A37CD9"/>
    <w:rsid w:val="00A4046D"/>
    <w:rsid w:val="00A405E7"/>
    <w:rsid w:val="00A40957"/>
    <w:rsid w:val="00A40972"/>
    <w:rsid w:val="00A40BD6"/>
    <w:rsid w:val="00A40CD2"/>
    <w:rsid w:val="00A40CFF"/>
    <w:rsid w:val="00A40D5F"/>
    <w:rsid w:val="00A40FBE"/>
    <w:rsid w:val="00A4107E"/>
    <w:rsid w:val="00A41196"/>
    <w:rsid w:val="00A41630"/>
    <w:rsid w:val="00A41CE6"/>
    <w:rsid w:val="00A41F01"/>
    <w:rsid w:val="00A424F6"/>
    <w:rsid w:val="00A42994"/>
    <w:rsid w:val="00A42B53"/>
    <w:rsid w:val="00A430B9"/>
    <w:rsid w:val="00A434F5"/>
    <w:rsid w:val="00A438A8"/>
    <w:rsid w:val="00A4393C"/>
    <w:rsid w:val="00A43B49"/>
    <w:rsid w:val="00A43D17"/>
    <w:rsid w:val="00A443FB"/>
    <w:rsid w:val="00A44600"/>
    <w:rsid w:val="00A448B6"/>
    <w:rsid w:val="00A44B95"/>
    <w:rsid w:val="00A44E43"/>
    <w:rsid w:val="00A45267"/>
    <w:rsid w:val="00A45709"/>
    <w:rsid w:val="00A45795"/>
    <w:rsid w:val="00A457D1"/>
    <w:rsid w:val="00A45AC0"/>
    <w:rsid w:val="00A45C54"/>
    <w:rsid w:val="00A462AA"/>
    <w:rsid w:val="00A46653"/>
    <w:rsid w:val="00A46710"/>
    <w:rsid w:val="00A46FCF"/>
    <w:rsid w:val="00A472AD"/>
    <w:rsid w:val="00A475F0"/>
    <w:rsid w:val="00A477DD"/>
    <w:rsid w:val="00A47B16"/>
    <w:rsid w:val="00A47B2B"/>
    <w:rsid w:val="00A47C3D"/>
    <w:rsid w:val="00A47CCB"/>
    <w:rsid w:val="00A5003B"/>
    <w:rsid w:val="00A50402"/>
    <w:rsid w:val="00A50BDB"/>
    <w:rsid w:val="00A50C53"/>
    <w:rsid w:val="00A5121E"/>
    <w:rsid w:val="00A51260"/>
    <w:rsid w:val="00A515D3"/>
    <w:rsid w:val="00A51C5F"/>
    <w:rsid w:val="00A51E48"/>
    <w:rsid w:val="00A51E99"/>
    <w:rsid w:val="00A52A0C"/>
    <w:rsid w:val="00A5307C"/>
    <w:rsid w:val="00A53186"/>
    <w:rsid w:val="00A53914"/>
    <w:rsid w:val="00A53BAA"/>
    <w:rsid w:val="00A53D59"/>
    <w:rsid w:val="00A53E42"/>
    <w:rsid w:val="00A53EB4"/>
    <w:rsid w:val="00A546CE"/>
    <w:rsid w:val="00A5472E"/>
    <w:rsid w:val="00A54875"/>
    <w:rsid w:val="00A54DA7"/>
    <w:rsid w:val="00A54F94"/>
    <w:rsid w:val="00A553F7"/>
    <w:rsid w:val="00A5594D"/>
    <w:rsid w:val="00A55AE4"/>
    <w:rsid w:val="00A55BBB"/>
    <w:rsid w:val="00A55BBF"/>
    <w:rsid w:val="00A55DF5"/>
    <w:rsid w:val="00A56371"/>
    <w:rsid w:val="00A567D6"/>
    <w:rsid w:val="00A567DB"/>
    <w:rsid w:val="00A5687A"/>
    <w:rsid w:val="00A571A9"/>
    <w:rsid w:val="00A571B3"/>
    <w:rsid w:val="00A5746B"/>
    <w:rsid w:val="00A57748"/>
    <w:rsid w:val="00A57AA2"/>
    <w:rsid w:val="00A57AD5"/>
    <w:rsid w:val="00A57C5C"/>
    <w:rsid w:val="00A60105"/>
    <w:rsid w:val="00A6065C"/>
    <w:rsid w:val="00A60C5F"/>
    <w:rsid w:val="00A60F0C"/>
    <w:rsid w:val="00A61838"/>
    <w:rsid w:val="00A619BA"/>
    <w:rsid w:val="00A6235F"/>
    <w:rsid w:val="00A62662"/>
    <w:rsid w:val="00A6269B"/>
    <w:rsid w:val="00A62897"/>
    <w:rsid w:val="00A62FF1"/>
    <w:rsid w:val="00A63150"/>
    <w:rsid w:val="00A63410"/>
    <w:rsid w:val="00A6354A"/>
    <w:rsid w:val="00A63612"/>
    <w:rsid w:val="00A63839"/>
    <w:rsid w:val="00A63F2F"/>
    <w:rsid w:val="00A63FFE"/>
    <w:rsid w:val="00A6407C"/>
    <w:rsid w:val="00A643EB"/>
    <w:rsid w:val="00A64876"/>
    <w:rsid w:val="00A64B22"/>
    <w:rsid w:val="00A64C52"/>
    <w:rsid w:val="00A65187"/>
    <w:rsid w:val="00A659F7"/>
    <w:rsid w:val="00A65C37"/>
    <w:rsid w:val="00A65CBE"/>
    <w:rsid w:val="00A662BB"/>
    <w:rsid w:val="00A665D3"/>
    <w:rsid w:val="00A66611"/>
    <w:rsid w:val="00A668A2"/>
    <w:rsid w:val="00A66D90"/>
    <w:rsid w:val="00A67097"/>
    <w:rsid w:val="00A679F0"/>
    <w:rsid w:val="00A70270"/>
    <w:rsid w:val="00A70364"/>
    <w:rsid w:val="00A70457"/>
    <w:rsid w:val="00A70883"/>
    <w:rsid w:val="00A70AAD"/>
    <w:rsid w:val="00A70D38"/>
    <w:rsid w:val="00A70EF5"/>
    <w:rsid w:val="00A71027"/>
    <w:rsid w:val="00A71219"/>
    <w:rsid w:val="00A7185A"/>
    <w:rsid w:val="00A71869"/>
    <w:rsid w:val="00A718F3"/>
    <w:rsid w:val="00A71CA5"/>
    <w:rsid w:val="00A72307"/>
    <w:rsid w:val="00A7246A"/>
    <w:rsid w:val="00A72863"/>
    <w:rsid w:val="00A72936"/>
    <w:rsid w:val="00A72C56"/>
    <w:rsid w:val="00A72CC7"/>
    <w:rsid w:val="00A72D7D"/>
    <w:rsid w:val="00A72EC9"/>
    <w:rsid w:val="00A73035"/>
    <w:rsid w:val="00A7342E"/>
    <w:rsid w:val="00A736B9"/>
    <w:rsid w:val="00A7389D"/>
    <w:rsid w:val="00A73975"/>
    <w:rsid w:val="00A73C76"/>
    <w:rsid w:val="00A73EE1"/>
    <w:rsid w:val="00A746FF"/>
    <w:rsid w:val="00A74BFC"/>
    <w:rsid w:val="00A75001"/>
    <w:rsid w:val="00A7508B"/>
    <w:rsid w:val="00A75176"/>
    <w:rsid w:val="00A754B6"/>
    <w:rsid w:val="00A755EE"/>
    <w:rsid w:val="00A7585A"/>
    <w:rsid w:val="00A75C95"/>
    <w:rsid w:val="00A75EF7"/>
    <w:rsid w:val="00A760CE"/>
    <w:rsid w:val="00A76AA7"/>
    <w:rsid w:val="00A77314"/>
    <w:rsid w:val="00A7755A"/>
    <w:rsid w:val="00A7758E"/>
    <w:rsid w:val="00A77AA8"/>
    <w:rsid w:val="00A80074"/>
    <w:rsid w:val="00A80244"/>
    <w:rsid w:val="00A8047D"/>
    <w:rsid w:val="00A80A75"/>
    <w:rsid w:val="00A80DF6"/>
    <w:rsid w:val="00A81058"/>
    <w:rsid w:val="00A81908"/>
    <w:rsid w:val="00A81B12"/>
    <w:rsid w:val="00A81DE9"/>
    <w:rsid w:val="00A8213E"/>
    <w:rsid w:val="00A8228F"/>
    <w:rsid w:val="00A82A20"/>
    <w:rsid w:val="00A82BB8"/>
    <w:rsid w:val="00A82C9C"/>
    <w:rsid w:val="00A82DBB"/>
    <w:rsid w:val="00A8302C"/>
    <w:rsid w:val="00A8311D"/>
    <w:rsid w:val="00A83342"/>
    <w:rsid w:val="00A8355B"/>
    <w:rsid w:val="00A8357C"/>
    <w:rsid w:val="00A835A2"/>
    <w:rsid w:val="00A83754"/>
    <w:rsid w:val="00A83AB7"/>
    <w:rsid w:val="00A83C97"/>
    <w:rsid w:val="00A84426"/>
    <w:rsid w:val="00A846C8"/>
    <w:rsid w:val="00A84708"/>
    <w:rsid w:val="00A84DAA"/>
    <w:rsid w:val="00A851CB"/>
    <w:rsid w:val="00A852E2"/>
    <w:rsid w:val="00A85394"/>
    <w:rsid w:val="00A859A7"/>
    <w:rsid w:val="00A859ED"/>
    <w:rsid w:val="00A85B3C"/>
    <w:rsid w:val="00A85CBF"/>
    <w:rsid w:val="00A85DBC"/>
    <w:rsid w:val="00A8604E"/>
    <w:rsid w:val="00A862FD"/>
    <w:rsid w:val="00A864AC"/>
    <w:rsid w:val="00A86985"/>
    <w:rsid w:val="00A86CA5"/>
    <w:rsid w:val="00A86D62"/>
    <w:rsid w:val="00A86D97"/>
    <w:rsid w:val="00A86E3A"/>
    <w:rsid w:val="00A86F70"/>
    <w:rsid w:val="00A8727C"/>
    <w:rsid w:val="00A8745D"/>
    <w:rsid w:val="00A8780D"/>
    <w:rsid w:val="00A87849"/>
    <w:rsid w:val="00A878D0"/>
    <w:rsid w:val="00A87BB3"/>
    <w:rsid w:val="00A87EF5"/>
    <w:rsid w:val="00A87F58"/>
    <w:rsid w:val="00A90223"/>
    <w:rsid w:val="00A9058F"/>
    <w:rsid w:val="00A90680"/>
    <w:rsid w:val="00A90C97"/>
    <w:rsid w:val="00A90E03"/>
    <w:rsid w:val="00A90FC0"/>
    <w:rsid w:val="00A9101B"/>
    <w:rsid w:val="00A9114E"/>
    <w:rsid w:val="00A9153B"/>
    <w:rsid w:val="00A91592"/>
    <w:rsid w:val="00A91DFB"/>
    <w:rsid w:val="00A91FC0"/>
    <w:rsid w:val="00A9225D"/>
    <w:rsid w:val="00A929A0"/>
    <w:rsid w:val="00A9334D"/>
    <w:rsid w:val="00A93418"/>
    <w:rsid w:val="00A9370E"/>
    <w:rsid w:val="00A937BC"/>
    <w:rsid w:val="00A93C04"/>
    <w:rsid w:val="00A9439A"/>
    <w:rsid w:val="00A9446A"/>
    <w:rsid w:val="00A94567"/>
    <w:rsid w:val="00A9481D"/>
    <w:rsid w:val="00A948EC"/>
    <w:rsid w:val="00A94D4D"/>
    <w:rsid w:val="00A94F82"/>
    <w:rsid w:val="00A95154"/>
    <w:rsid w:val="00A951F7"/>
    <w:rsid w:val="00A9523A"/>
    <w:rsid w:val="00A95559"/>
    <w:rsid w:val="00A95F0B"/>
    <w:rsid w:val="00A9656F"/>
    <w:rsid w:val="00A96651"/>
    <w:rsid w:val="00A96DBB"/>
    <w:rsid w:val="00A96ECD"/>
    <w:rsid w:val="00A972B5"/>
    <w:rsid w:val="00A972EE"/>
    <w:rsid w:val="00A975D5"/>
    <w:rsid w:val="00A977F3"/>
    <w:rsid w:val="00A97850"/>
    <w:rsid w:val="00AA066B"/>
    <w:rsid w:val="00AA103D"/>
    <w:rsid w:val="00AA1063"/>
    <w:rsid w:val="00AA12D4"/>
    <w:rsid w:val="00AA16B3"/>
    <w:rsid w:val="00AA1AE8"/>
    <w:rsid w:val="00AA1AF2"/>
    <w:rsid w:val="00AA1FA0"/>
    <w:rsid w:val="00AA209B"/>
    <w:rsid w:val="00AA231C"/>
    <w:rsid w:val="00AA26C6"/>
    <w:rsid w:val="00AA2B0F"/>
    <w:rsid w:val="00AA2C24"/>
    <w:rsid w:val="00AA2DBA"/>
    <w:rsid w:val="00AA2FAB"/>
    <w:rsid w:val="00AA3591"/>
    <w:rsid w:val="00AA3825"/>
    <w:rsid w:val="00AA3BBF"/>
    <w:rsid w:val="00AA3E2C"/>
    <w:rsid w:val="00AA4115"/>
    <w:rsid w:val="00AA45A7"/>
    <w:rsid w:val="00AA5312"/>
    <w:rsid w:val="00AA55D8"/>
    <w:rsid w:val="00AA568F"/>
    <w:rsid w:val="00AA58F0"/>
    <w:rsid w:val="00AA58F5"/>
    <w:rsid w:val="00AA5911"/>
    <w:rsid w:val="00AA5C44"/>
    <w:rsid w:val="00AA5D52"/>
    <w:rsid w:val="00AA648B"/>
    <w:rsid w:val="00AA6665"/>
    <w:rsid w:val="00AA6672"/>
    <w:rsid w:val="00AA6D49"/>
    <w:rsid w:val="00AA6E7A"/>
    <w:rsid w:val="00AA77BE"/>
    <w:rsid w:val="00AA7880"/>
    <w:rsid w:val="00AA7BE2"/>
    <w:rsid w:val="00AA7C36"/>
    <w:rsid w:val="00AB053E"/>
    <w:rsid w:val="00AB0B69"/>
    <w:rsid w:val="00AB0D5A"/>
    <w:rsid w:val="00AB0F5E"/>
    <w:rsid w:val="00AB124C"/>
    <w:rsid w:val="00AB1261"/>
    <w:rsid w:val="00AB13A9"/>
    <w:rsid w:val="00AB14C2"/>
    <w:rsid w:val="00AB16EB"/>
    <w:rsid w:val="00AB172B"/>
    <w:rsid w:val="00AB17DF"/>
    <w:rsid w:val="00AB1893"/>
    <w:rsid w:val="00AB19FE"/>
    <w:rsid w:val="00AB1C21"/>
    <w:rsid w:val="00AB1DEC"/>
    <w:rsid w:val="00AB2368"/>
    <w:rsid w:val="00AB2D3D"/>
    <w:rsid w:val="00AB2FFD"/>
    <w:rsid w:val="00AB30E9"/>
    <w:rsid w:val="00AB3276"/>
    <w:rsid w:val="00AB3430"/>
    <w:rsid w:val="00AB362D"/>
    <w:rsid w:val="00AB363F"/>
    <w:rsid w:val="00AB3BDE"/>
    <w:rsid w:val="00AB3EBA"/>
    <w:rsid w:val="00AB4546"/>
    <w:rsid w:val="00AB481A"/>
    <w:rsid w:val="00AB483D"/>
    <w:rsid w:val="00AB4ABD"/>
    <w:rsid w:val="00AB503C"/>
    <w:rsid w:val="00AB511C"/>
    <w:rsid w:val="00AB5158"/>
    <w:rsid w:val="00AB52C1"/>
    <w:rsid w:val="00AB530E"/>
    <w:rsid w:val="00AB5674"/>
    <w:rsid w:val="00AB56BB"/>
    <w:rsid w:val="00AB5996"/>
    <w:rsid w:val="00AB5DB1"/>
    <w:rsid w:val="00AB605B"/>
    <w:rsid w:val="00AB6163"/>
    <w:rsid w:val="00AB6C1F"/>
    <w:rsid w:val="00AB6FBE"/>
    <w:rsid w:val="00AB7281"/>
    <w:rsid w:val="00AB7E0A"/>
    <w:rsid w:val="00AB7F42"/>
    <w:rsid w:val="00AC03AA"/>
    <w:rsid w:val="00AC0680"/>
    <w:rsid w:val="00AC0BC2"/>
    <w:rsid w:val="00AC0D59"/>
    <w:rsid w:val="00AC15F3"/>
    <w:rsid w:val="00AC172A"/>
    <w:rsid w:val="00AC2598"/>
    <w:rsid w:val="00AC2B50"/>
    <w:rsid w:val="00AC2D1B"/>
    <w:rsid w:val="00AC2DAB"/>
    <w:rsid w:val="00AC2DCD"/>
    <w:rsid w:val="00AC2F1F"/>
    <w:rsid w:val="00AC2FFF"/>
    <w:rsid w:val="00AC36C6"/>
    <w:rsid w:val="00AC39F3"/>
    <w:rsid w:val="00AC3AA9"/>
    <w:rsid w:val="00AC3CBA"/>
    <w:rsid w:val="00AC3D12"/>
    <w:rsid w:val="00AC3F91"/>
    <w:rsid w:val="00AC40CD"/>
    <w:rsid w:val="00AC4153"/>
    <w:rsid w:val="00AC4491"/>
    <w:rsid w:val="00AC457A"/>
    <w:rsid w:val="00AC4C2A"/>
    <w:rsid w:val="00AC4C4E"/>
    <w:rsid w:val="00AC4CC8"/>
    <w:rsid w:val="00AC4D2F"/>
    <w:rsid w:val="00AC51E9"/>
    <w:rsid w:val="00AC5559"/>
    <w:rsid w:val="00AC56C9"/>
    <w:rsid w:val="00AC577B"/>
    <w:rsid w:val="00AC596A"/>
    <w:rsid w:val="00AC5AD7"/>
    <w:rsid w:val="00AC5B37"/>
    <w:rsid w:val="00AC5BE3"/>
    <w:rsid w:val="00AC5E83"/>
    <w:rsid w:val="00AC6508"/>
    <w:rsid w:val="00AC672C"/>
    <w:rsid w:val="00AC692E"/>
    <w:rsid w:val="00AC6AD4"/>
    <w:rsid w:val="00AC6C83"/>
    <w:rsid w:val="00AC6DD5"/>
    <w:rsid w:val="00AC6E73"/>
    <w:rsid w:val="00AC6EDF"/>
    <w:rsid w:val="00AC6FEE"/>
    <w:rsid w:val="00AC7260"/>
    <w:rsid w:val="00AD01F8"/>
    <w:rsid w:val="00AD0278"/>
    <w:rsid w:val="00AD03D0"/>
    <w:rsid w:val="00AD0646"/>
    <w:rsid w:val="00AD0A2A"/>
    <w:rsid w:val="00AD122E"/>
    <w:rsid w:val="00AD1783"/>
    <w:rsid w:val="00AD17F3"/>
    <w:rsid w:val="00AD195C"/>
    <w:rsid w:val="00AD200C"/>
    <w:rsid w:val="00AD2068"/>
    <w:rsid w:val="00AD21BC"/>
    <w:rsid w:val="00AD2377"/>
    <w:rsid w:val="00AD28DC"/>
    <w:rsid w:val="00AD29E0"/>
    <w:rsid w:val="00AD2A87"/>
    <w:rsid w:val="00AD2B7C"/>
    <w:rsid w:val="00AD3D92"/>
    <w:rsid w:val="00AD3ED5"/>
    <w:rsid w:val="00AD3F0E"/>
    <w:rsid w:val="00AD4269"/>
    <w:rsid w:val="00AD48D3"/>
    <w:rsid w:val="00AD4CB6"/>
    <w:rsid w:val="00AD4F0A"/>
    <w:rsid w:val="00AD51E1"/>
    <w:rsid w:val="00AD577B"/>
    <w:rsid w:val="00AD57C3"/>
    <w:rsid w:val="00AD59DE"/>
    <w:rsid w:val="00AD6049"/>
    <w:rsid w:val="00AD658B"/>
    <w:rsid w:val="00AD681B"/>
    <w:rsid w:val="00AD6D99"/>
    <w:rsid w:val="00AD7050"/>
    <w:rsid w:val="00AD72A8"/>
    <w:rsid w:val="00AD73EB"/>
    <w:rsid w:val="00AD7744"/>
    <w:rsid w:val="00AD7800"/>
    <w:rsid w:val="00AD7B16"/>
    <w:rsid w:val="00AD7B61"/>
    <w:rsid w:val="00AE008A"/>
    <w:rsid w:val="00AE0220"/>
    <w:rsid w:val="00AE0328"/>
    <w:rsid w:val="00AE03BB"/>
    <w:rsid w:val="00AE0C0E"/>
    <w:rsid w:val="00AE0C39"/>
    <w:rsid w:val="00AE0F82"/>
    <w:rsid w:val="00AE10C8"/>
    <w:rsid w:val="00AE1326"/>
    <w:rsid w:val="00AE14DD"/>
    <w:rsid w:val="00AE15B0"/>
    <w:rsid w:val="00AE1640"/>
    <w:rsid w:val="00AE1BBE"/>
    <w:rsid w:val="00AE1E81"/>
    <w:rsid w:val="00AE203A"/>
    <w:rsid w:val="00AE2214"/>
    <w:rsid w:val="00AE2275"/>
    <w:rsid w:val="00AE23BC"/>
    <w:rsid w:val="00AE278E"/>
    <w:rsid w:val="00AE27A6"/>
    <w:rsid w:val="00AE3131"/>
    <w:rsid w:val="00AE36EB"/>
    <w:rsid w:val="00AE3A94"/>
    <w:rsid w:val="00AE3A9F"/>
    <w:rsid w:val="00AE3D6D"/>
    <w:rsid w:val="00AE4950"/>
    <w:rsid w:val="00AE49A0"/>
    <w:rsid w:val="00AE4DA9"/>
    <w:rsid w:val="00AE4FEE"/>
    <w:rsid w:val="00AE506E"/>
    <w:rsid w:val="00AE53DA"/>
    <w:rsid w:val="00AE5440"/>
    <w:rsid w:val="00AE5623"/>
    <w:rsid w:val="00AE59B5"/>
    <w:rsid w:val="00AE59B6"/>
    <w:rsid w:val="00AE5A65"/>
    <w:rsid w:val="00AE5E6B"/>
    <w:rsid w:val="00AE5F46"/>
    <w:rsid w:val="00AE6492"/>
    <w:rsid w:val="00AE6568"/>
    <w:rsid w:val="00AE6E55"/>
    <w:rsid w:val="00AE6E8A"/>
    <w:rsid w:val="00AE6F55"/>
    <w:rsid w:val="00AE732B"/>
    <w:rsid w:val="00AE738E"/>
    <w:rsid w:val="00AE771B"/>
    <w:rsid w:val="00AE7DF1"/>
    <w:rsid w:val="00AE7F05"/>
    <w:rsid w:val="00AF00A6"/>
    <w:rsid w:val="00AF04A2"/>
    <w:rsid w:val="00AF07F9"/>
    <w:rsid w:val="00AF0AE8"/>
    <w:rsid w:val="00AF0BE7"/>
    <w:rsid w:val="00AF0D78"/>
    <w:rsid w:val="00AF10C0"/>
    <w:rsid w:val="00AF10FE"/>
    <w:rsid w:val="00AF122E"/>
    <w:rsid w:val="00AF16FF"/>
    <w:rsid w:val="00AF196E"/>
    <w:rsid w:val="00AF1A74"/>
    <w:rsid w:val="00AF2158"/>
    <w:rsid w:val="00AF21F4"/>
    <w:rsid w:val="00AF26F2"/>
    <w:rsid w:val="00AF273D"/>
    <w:rsid w:val="00AF29A7"/>
    <w:rsid w:val="00AF2A37"/>
    <w:rsid w:val="00AF321B"/>
    <w:rsid w:val="00AF330B"/>
    <w:rsid w:val="00AF3413"/>
    <w:rsid w:val="00AF36BB"/>
    <w:rsid w:val="00AF383A"/>
    <w:rsid w:val="00AF3EE3"/>
    <w:rsid w:val="00AF4206"/>
    <w:rsid w:val="00AF4724"/>
    <w:rsid w:val="00AF4789"/>
    <w:rsid w:val="00AF49A6"/>
    <w:rsid w:val="00AF4D3F"/>
    <w:rsid w:val="00AF4F59"/>
    <w:rsid w:val="00AF4FDD"/>
    <w:rsid w:val="00AF5069"/>
    <w:rsid w:val="00AF506B"/>
    <w:rsid w:val="00AF50E2"/>
    <w:rsid w:val="00AF51D9"/>
    <w:rsid w:val="00AF5251"/>
    <w:rsid w:val="00AF6457"/>
    <w:rsid w:val="00AF673A"/>
    <w:rsid w:val="00AF679C"/>
    <w:rsid w:val="00AF690E"/>
    <w:rsid w:val="00AF6A78"/>
    <w:rsid w:val="00AF6AB5"/>
    <w:rsid w:val="00AF6C2F"/>
    <w:rsid w:val="00AF6F62"/>
    <w:rsid w:val="00AF70A9"/>
    <w:rsid w:val="00AF7657"/>
    <w:rsid w:val="00AF7A40"/>
    <w:rsid w:val="00B005BC"/>
    <w:rsid w:val="00B00626"/>
    <w:rsid w:val="00B0072D"/>
    <w:rsid w:val="00B00E16"/>
    <w:rsid w:val="00B01079"/>
    <w:rsid w:val="00B01605"/>
    <w:rsid w:val="00B01770"/>
    <w:rsid w:val="00B01868"/>
    <w:rsid w:val="00B01C3B"/>
    <w:rsid w:val="00B01D31"/>
    <w:rsid w:val="00B01E60"/>
    <w:rsid w:val="00B028F1"/>
    <w:rsid w:val="00B0301B"/>
    <w:rsid w:val="00B034FE"/>
    <w:rsid w:val="00B0375F"/>
    <w:rsid w:val="00B03948"/>
    <w:rsid w:val="00B039B4"/>
    <w:rsid w:val="00B03B9F"/>
    <w:rsid w:val="00B03D7C"/>
    <w:rsid w:val="00B03FBB"/>
    <w:rsid w:val="00B03FC4"/>
    <w:rsid w:val="00B04580"/>
    <w:rsid w:val="00B047C5"/>
    <w:rsid w:val="00B047E3"/>
    <w:rsid w:val="00B0515F"/>
    <w:rsid w:val="00B057A6"/>
    <w:rsid w:val="00B05B2B"/>
    <w:rsid w:val="00B0646E"/>
    <w:rsid w:val="00B067A2"/>
    <w:rsid w:val="00B06946"/>
    <w:rsid w:val="00B06B55"/>
    <w:rsid w:val="00B07200"/>
    <w:rsid w:val="00B07436"/>
    <w:rsid w:val="00B0779D"/>
    <w:rsid w:val="00B077BE"/>
    <w:rsid w:val="00B0794A"/>
    <w:rsid w:val="00B07AC8"/>
    <w:rsid w:val="00B07B03"/>
    <w:rsid w:val="00B07BCD"/>
    <w:rsid w:val="00B07BE4"/>
    <w:rsid w:val="00B07E09"/>
    <w:rsid w:val="00B102EE"/>
    <w:rsid w:val="00B1039B"/>
    <w:rsid w:val="00B10474"/>
    <w:rsid w:val="00B109F8"/>
    <w:rsid w:val="00B10BB3"/>
    <w:rsid w:val="00B10EEC"/>
    <w:rsid w:val="00B11FC0"/>
    <w:rsid w:val="00B12272"/>
    <w:rsid w:val="00B12839"/>
    <w:rsid w:val="00B12F63"/>
    <w:rsid w:val="00B133FC"/>
    <w:rsid w:val="00B134C5"/>
    <w:rsid w:val="00B141AE"/>
    <w:rsid w:val="00B14492"/>
    <w:rsid w:val="00B14594"/>
    <w:rsid w:val="00B14C49"/>
    <w:rsid w:val="00B14C79"/>
    <w:rsid w:val="00B14D2F"/>
    <w:rsid w:val="00B14ED8"/>
    <w:rsid w:val="00B159C4"/>
    <w:rsid w:val="00B15A0A"/>
    <w:rsid w:val="00B15D07"/>
    <w:rsid w:val="00B163B5"/>
    <w:rsid w:val="00B168B4"/>
    <w:rsid w:val="00B16D04"/>
    <w:rsid w:val="00B16FDF"/>
    <w:rsid w:val="00B173CA"/>
    <w:rsid w:val="00B17C32"/>
    <w:rsid w:val="00B17CF6"/>
    <w:rsid w:val="00B20539"/>
    <w:rsid w:val="00B20745"/>
    <w:rsid w:val="00B210FD"/>
    <w:rsid w:val="00B211FF"/>
    <w:rsid w:val="00B2139E"/>
    <w:rsid w:val="00B21745"/>
    <w:rsid w:val="00B217A8"/>
    <w:rsid w:val="00B217DC"/>
    <w:rsid w:val="00B218C9"/>
    <w:rsid w:val="00B219B3"/>
    <w:rsid w:val="00B21AC8"/>
    <w:rsid w:val="00B21AF3"/>
    <w:rsid w:val="00B21BC5"/>
    <w:rsid w:val="00B21CFC"/>
    <w:rsid w:val="00B21D05"/>
    <w:rsid w:val="00B220BF"/>
    <w:rsid w:val="00B22598"/>
    <w:rsid w:val="00B2266D"/>
    <w:rsid w:val="00B226D8"/>
    <w:rsid w:val="00B22730"/>
    <w:rsid w:val="00B22A7E"/>
    <w:rsid w:val="00B2398D"/>
    <w:rsid w:val="00B24206"/>
    <w:rsid w:val="00B24222"/>
    <w:rsid w:val="00B244E3"/>
    <w:rsid w:val="00B24909"/>
    <w:rsid w:val="00B24D5C"/>
    <w:rsid w:val="00B24F51"/>
    <w:rsid w:val="00B25438"/>
    <w:rsid w:val="00B25C81"/>
    <w:rsid w:val="00B25FBE"/>
    <w:rsid w:val="00B26325"/>
    <w:rsid w:val="00B26374"/>
    <w:rsid w:val="00B266F1"/>
    <w:rsid w:val="00B26926"/>
    <w:rsid w:val="00B26C2F"/>
    <w:rsid w:val="00B26CA4"/>
    <w:rsid w:val="00B27758"/>
    <w:rsid w:val="00B2793E"/>
    <w:rsid w:val="00B30414"/>
    <w:rsid w:val="00B30616"/>
    <w:rsid w:val="00B30BEB"/>
    <w:rsid w:val="00B30DE2"/>
    <w:rsid w:val="00B30EE7"/>
    <w:rsid w:val="00B30EFE"/>
    <w:rsid w:val="00B3130B"/>
    <w:rsid w:val="00B31360"/>
    <w:rsid w:val="00B314E9"/>
    <w:rsid w:val="00B318CB"/>
    <w:rsid w:val="00B320FD"/>
    <w:rsid w:val="00B32380"/>
    <w:rsid w:val="00B32B7C"/>
    <w:rsid w:val="00B32FC2"/>
    <w:rsid w:val="00B3355A"/>
    <w:rsid w:val="00B33B52"/>
    <w:rsid w:val="00B33C4A"/>
    <w:rsid w:val="00B33C53"/>
    <w:rsid w:val="00B33F49"/>
    <w:rsid w:val="00B34158"/>
    <w:rsid w:val="00B3458D"/>
    <w:rsid w:val="00B345E0"/>
    <w:rsid w:val="00B34ECD"/>
    <w:rsid w:val="00B35029"/>
    <w:rsid w:val="00B350A5"/>
    <w:rsid w:val="00B353BC"/>
    <w:rsid w:val="00B357F9"/>
    <w:rsid w:val="00B35B04"/>
    <w:rsid w:val="00B35D52"/>
    <w:rsid w:val="00B36030"/>
    <w:rsid w:val="00B36283"/>
    <w:rsid w:val="00B366E4"/>
    <w:rsid w:val="00B36711"/>
    <w:rsid w:val="00B37C07"/>
    <w:rsid w:val="00B37C61"/>
    <w:rsid w:val="00B37CA5"/>
    <w:rsid w:val="00B40082"/>
    <w:rsid w:val="00B400BD"/>
    <w:rsid w:val="00B40622"/>
    <w:rsid w:val="00B40717"/>
    <w:rsid w:val="00B408FF"/>
    <w:rsid w:val="00B409E9"/>
    <w:rsid w:val="00B40B67"/>
    <w:rsid w:val="00B40C71"/>
    <w:rsid w:val="00B40E05"/>
    <w:rsid w:val="00B41976"/>
    <w:rsid w:val="00B41D28"/>
    <w:rsid w:val="00B41D84"/>
    <w:rsid w:val="00B41D96"/>
    <w:rsid w:val="00B41FF3"/>
    <w:rsid w:val="00B424E1"/>
    <w:rsid w:val="00B424F7"/>
    <w:rsid w:val="00B42750"/>
    <w:rsid w:val="00B429D5"/>
    <w:rsid w:val="00B42C1F"/>
    <w:rsid w:val="00B42D22"/>
    <w:rsid w:val="00B42EB2"/>
    <w:rsid w:val="00B43355"/>
    <w:rsid w:val="00B43476"/>
    <w:rsid w:val="00B4354D"/>
    <w:rsid w:val="00B438F3"/>
    <w:rsid w:val="00B43918"/>
    <w:rsid w:val="00B4462D"/>
    <w:rsid w:val="00B4469B"/>
    <w:rsid w:val="00B44E2B"/>
    <w:rsid w:val="00B44FF4"/>
    <w:rsid w:val="00B4504C"/>
    <w:rsid w:val="00B450E0"/>
    <w:rsid w:val="00B4538F"/>
    <w:rsid w:val="00B46476"/>
    <w:rsid w:val="00B464B6"/>
    <w:rsid w:val="00B46527"/>
    <w:rsid w:val="00B46548"/>
    <w:rsid w:val="00B46B64"/>
    <w:rsid w:val="00B46E12"/>
    <w:rsid w:val="00B4738B"/>
    <w:rsid w:val="00B47545"/>
    <w:rsid w:val="00B47749"/>
    <w:rsid w:val="00B47916"/>
    <w:rsid w:val="00B47DE1"/>
    <w:rsid w:val="00B47ECB"/>
    <w:rsid w:val="00B50066"/>
    <w:rsid w:val="00B5091B"/>
    <w:rsid w:val="00B50CD5"/>
    <w:rsid w:val="00B50E36"/>
    <w:rsid w:val="00B50FB4"/>
    <w:rsid w:val="00B510B2"/>
    <w:rsid w:val="00B51103"/>
    <w:rsid w:val="00B5149E"/>
    <w:rsid w:val="00B514CE"/>
    <w:rsid w:val="00B51C18"/>
    <w:rsid w:val="00B51C9D"/>
    <w:rsid w:val="00B51F51"/>
    <w:rsid w:val="00B52137"/>
    <w:rsid w:val="00B52430"/>
    <w:rsid w:val="00B526EF"/>
    <w:rsid w:val="00B52932"/>
    <w:rsid w:val="00B52AE5"/>
    <w:rsid w:val="00B52B3E"/>
    <w:rsid w:val="00B52E2B"/>
    <w:rsid w:val="00B52E70"/>
    <w:rsid w:val="00B5375E"/>
    <w:rsid w:val="00B5397F"/>
    <w:rsid w:val="00B53EA8"/>
    <w:rsid w:val="00B53F5E"/>
    <w:rsid w:val="00B53F66"/>
    <w:rsid w:val="00B54C52"/>
    <w:rsid w:val="00B552EC"/>
    <w:rsid w:val="00B5556D"/>
    <w:rsid w:val="00B55989"/>
    <w:rsid w:val="00B55EAC"/>
    <w:rsid w:val="00B5633F"/>
    <w:rsid w:val="00B565FD"/>
    <w:rsid w:val="00B57137"/>
    <w:rsid w:val="00B57386"/>
    <w:rsid w:val="00B5751E"/>
    <w:rsid w:val="00B57687"/>
    <w:rsid w:val="00B57B58"/>
    <w:rsid w:val="00B57B69"/>
    <w:rsid w:val="00B57E14"/>
    <w:rsid w:val="00B60101"/>
    <w:rsid w:val="00B6090F"/>
    <w:rsid w:val="00B60AD6"/>
    <w:rsid w:val="00B616AE"/>
    <w:rsid w:val="00B61757"/>
    <w:rsid w:val="00B6181C"/>
    <w:rsid w:val="00B61957"/>
    <w:rsid w:val="00B61B98"/>
    <w:rsid w:val="00B61BBC"/>
    <w:rsid w:val="00B61E2E"/>
    <w:rsid w:val="00B6200A"/>
    <w:rsid w:val="00B629EF"/>
    <w:rsid w:val="00B629F9"/>
    <w:rsid w:val="00B62CC5"/>
    <w:rsid w:val="00B63205"/>
    <w:rsid w:val="00B6336C"/>
    <w:rsid w:val="00B636BE"/>
    <w:rsid w:val="00B63CE2"/>
    <w:rsid w:val="00B63F21"/>
    <w:rsid w:val="00B63F2D"/>
    <w:rsid w:val="00B64156"/>
    <w:rsid w:val="00B6421A"/>
    <w:rsid w:val="00B6461A"/>
    <w:rsid w:val="00B6470C"/>
    <w:rsid w:val="00B6488D"/>
    <w:rsid w:val="00B64914"/>
    <w:rsid w:val="00B6514C"/>
    <w:rsid w:val="00B6575C"/>
    <w:rsid w:val="00B65CA2"/>
    <w:rsid w:val="00B65FFA"/>
    <w:rsid w:val="00B6632F"/>
    <w:rsid w:val="00B66899"/>
    <w:rsid w:val="00B66D9A"/>
    <w:rsid w:val="00B66F11"/>
    <w:rsid w:val="00B67191"/>
    <w:rsid w:val="00B67428"/>
    <w:rsid w:val="00B67611"/>
    <w:rsid w:val="00B67773"/>
    <w:rsid w:val="00B67B2C"/>
    <w:rsid w:val="00B67B3E"/>
    <w:rsid w:val="00B67EF7"/>
    <w:rsid w:val="00B67FDC"/>
    <w:rsid w:val="00B7003F"/>
    <w:rsid w:val="00B7013A"/>
    <w:rsid w:val="00B706F3"/>
    <w:rsid w:val="00B70D65"/>
    <w:rsid w:val="00B70E37"/>
    <w:rsid w:val="00B70ED5"/>
    <w:rsid w:val="00B71523"/>
    <w:rsid w:val="00B71733"/>
    <w:rsid w:val="00B7181B"/>
    <w:rsid w:val="00B71AEE"/>
    <w:rsid w:val="00B71C3F"/>
    <w:rsid w:val="00B71D98"/>
    <w:rsid w:val="00B71D9E"/>
    <w:rsid w:val="00B71DE0"/>
    <w:rsid w:val="00B71EC6"/>
    <w:rsid w:val="00B71EED"/>
    <w:rsid w:val="00B7238D"/>
    <w:rsid w:val="00B72592"/>
    <w:rsid w:val="00B728D7"/>
    <w:rsid w:val="00B72A03"/>
    <w:rsid w:val="00B72BF8"/>
    <w:rsid w:val="00B72FDC"/>
    <w:rsid w:val="00B7317D"/>
    <w:rsid w:val="00B73630"/>
    <w:rsid w:val="00B73719"/>
    <w:rsid w:val="00B739A2"/>
    <w:rsid w:val="00B7408F"/>
    <w:rsid w:val="00B7425A"/>
    <w:rsid w:val="00B74C18"/>
    <w:rsid w:val="00B75340"/>
    <w:rsid w:val="00B75574"/>
    <w:rsid w:val="00B7603E"/>
    <w:rsid w:val="00B76079"/>
    <w:rsid w:val="00B761C0"/>
    <w:rsid w:val="00B76350"/>
    <w:rsid w:val="00B76557"/>
    <w:rsid w:val="00B76840"/>
    <w:rsid w:val="00B768CF"/>
    <w:rsid w:val="00B76A23"/>
    <w:rsid w:val="00B76D09"/>
    <w:rsid w:val="00B76DBC"/>
    <w:rsid w:val="00B76F0A"/>
    <w:rsid w:val="00B77834"/>
    <w:rsid w:val="00B77B7C"/>
    <w:rsid w:val="00B77BF3"/>
    <w:rsid w:val="00B77CF1"/>
    <w:rsid w:val="00B80280"/>
    <w:rsid w:val="00B80AE9"/>
    <w:rsid w:val="00B81116"/>
    <w:rsid w:val="00B8135C"/>
    <w:rsid w:val="00B8162A"/>
    <w:rsid w:val="00B81730"/>
    <w:rsid w:val="00B81BB5"/>
    <w:rsid w:val="00B81EE9"/>
    <w:rsid w:val="00B82008"/>
    <w:rsid w:val="00B82055"/>
    <w:rsid w:val="00B823BE"/>
    <w:rsid w:val="00B823D1"/>
    <w:rsid w:val="00B82A1D"/>
    <w:rsid w:val="00B82E01"/>
    <w:rsid w:val="00B832EB"/>
    <w:rsid w:val="00B83337"/>
    <w:rsid w:val="00B8333C"/>
    <w:rsid w:val="00B83683"/>
    <w:rsid w:val="00B8384B"/>
    <w:rsid w:val="00B83D27"/>
    <w:rsid w:val="00B83DA0"/>
    <w:rsid w:val="00B83E9A"/>
    <w:rsid w:val="00B83EAD"/>
    <w:rsid w:val="00B84232"/>
    <w:rsid w:val="00B84463"/>
    <w:rsid w:val="00B84495"/>
    <w:rsid w:val="00B844E4"/>
    <w:rsid w:val="00B8482D"/>
    <w:rsid w:val="00B84B1B"/>
    <w:rsid w:val="00B850D9"/>
    <w:rsid w:val="00B8524F"/>
    <w:rsid w:val="00B85665"/>
    <w:rsid w:val="00B85A70"/>
    <w:rsid w:val="00B85BD6"/>
    <w:rsid w:val="00B85F78"/>
    <w:rsid w:val="00B8629B"/>
    <w:rsid w:val="00B86516"/>
    <w:rsid w:val="00B86550"/>
    <w:rsid w:val="00B865EB"/>
    <w:rsid w:val="00B86B65"/>
    <w:rsid w:val="00B86C7A"/>
    <w:rsid w:val="00B86D8A"/>
    <w:rsid w:val="00B872A0"/>
    <w:rsid w:val="00B8790C"/>
    <w:rsid w:val="00B879D9"/>
    <w:rsid w:val="00B87D95"/>
    <w:rsid w:val="00B87FB2"/>
    <w:rsid w:val="00B9040D"/>
    <w:rsid w:val="00B90A75"/>
    <w:rsid w:val="00B90B6F"/>
    <w:rsid w:val="00B90BCC"/>
    <w:rsid w:val="00B90BFC"/>
    <w:rsid w:val="00B90E15"/>
    <w:rsid w:val="00B90EDD"/>
    <w:rsid w:val="00B91123"/>
    <w:rsid w:val="00B9197F"/>
    <w:rsid w:val="00B923A2"/>
    <w:rsid w:val="00B92451"/>
    <w:rsid w:val="00B92682"/>
    <w:rsid w:val="00B926C4"/>
    <w:rsid w:val="00B9282A"/>
    <w:rsid w:val="00B92918"/>
    <w:rsid w:val="00B92E3C"/>
    <w:rsid w:val="00B92E76"/>
    <w:rsid w:val="00B93079"/>
    <w:rsid w:val="00B93544"/>
    <w:rsid w:val="00B937A6"/>
    <w:rsid w:val="00B93A14"/>
    <w:rsid w:val="00B93B02"/>
    <w:rsid w:val="00B93D19"/>
    <w:rsid w:val="00B94078"/>
    <w:rsid w:val="00B940D2"/>
    <w:rsid w:val="00B943D7"/>
    <w:rsid w:val="00B9440B"/>
    <w:rsid w:val="00B9446A"/>
    <w:rsid w:val="00B944B4"/>
    <w:rsid w:val="00B950CB"/>
    <w:rsid w:val="00B950D3"/>
    <w:rsid w:val="00B95353"/>
    <w:rsid w:val="00B95788"/>
    <w:rsid w:val="00B95B09"/>
    <w:rsid w:val="00B95ECA"/>
    <w:rsid w:val="00B95FED"/>
    <w:rsid w:val="00B9651C"/>
    <w:rsid w:val="00B966E6"/>
    <w:rsid w:val="00B96808"/>
    <w:rsid w:val="00B969FE"/>
    <w:rsid w:val="00B96AE1"/>
    <w:rsid w:val="00B96D63"/>
    <w:rsid w:val="00B96E42"/>
    <w:rsid w:val="00B96EED"/>
    <w:rsid w:val="00B970EA"/>
    <w:rsid w:val="00B97362"/>
    <w:rsid w:val="00B9759E"/>
    <w:rsid w:val="00B97A54"/>
    <w:rsid w:val="00B97B62"/>
    <w:rsid w:val="00B97DF4"/>
    <w:rsid w:val="00B97E17"/>
    <w:rsid w:val="00B97EF8"/>
    <w:rsid w:val="00BA013E"/>
    <w:rsid w:val="00BA04F2"/>
    <w:rsid w:val="00BA0A0B"/>
    <w:rsid w:val="00BA0E45"/>
    <w:rsid w:val="00BA1057"/>
    <w:rsid w:val="00BA10CF"/>
    <w:rsid w:val="00BA11F3"/>
    <w:rsid w:val="00BA127D"/>
    <w:rsid w:val="00BA18CE"/>
    <w:rsid w:val="00BA1B20"/>
    <w:rsid w:val="00BA230B"/>
    <w:rsid w:val="00BA25B7"/>
    <w:rsid w:val="00BA267B"/>
    <w:rsid w:val="00BA2C6D"/>
    <w:rsid w:val="00BA2EEC"/>
    <w:rsid w:val="00BA312F"/>
    <w:rsid w:val="00BA31E5"/>
    <w:rsid w:val="00BA3D86"/>
    <w:rsid w:val="00BA3FE0"/>
    <w:rsid w:val="00BA410C"/>
    <w:rsid w:val="00BA44F4"/>
    <w:rsid w:val="00BA461B"/>
    <w:rsid w:val="00BA481F"/>
    <w:rsid w:val="00BA5079"/>
    <w:rsid w:val="00BA50B8"/>
    <w:rsid w:val="00BA5484"/>
    <w:rsid w:val="00BA5882"/>
    <w:rsid w:val="00BA5D07"/>
    <w:rsid w:val="00BA5D96"/>
    <w:rsid w:val="00BA5FD6"/>
    <w:rsid w:val="00BA60AC"/>
    <w:rsid w:val="00BA63F4"/>
    <w:rsid w:val="00BA64DF"/>
    <w:rsid w:val="00BA6DF0"/>
    <w:rsid w:val="00BA6E22"/>
    <w:rsid w:val="00BA6FB2"/>
    <w:rsid w:val="00BA6FFD"/>
    <w:rsid w:val="00BA7189"/>
    <w:rsid w:val="00BA73E6"/>
    <w:rsid w:val="00BA779F"/>
    <w:rsid w:val="00BA7834"/>
    <w:rsid w:val="00BA7875"/>
    <w:rsid w:val="00BA79F4"/>
    <w:rsid w:val="00BB0398"/>
    <w:rsid w:val="00BB06AB"/>
    <w:rsid w:val="00BB0A9A"/>
    <w:rsid w:val="00BB0C5D"/>
    <w:rsid w:val="00BB0D97"/>
    <w:rsid w:val="00BB105A"/>
    <w:rsid w:val="00BB106A"/>
    <w:rsid w:val="00BB1138"/>
    <w:rsid w:val="00BB1394"/>
    <w:rsid w:val="00BB1988"/>
    <w:rsid w:val="00BB1AC6"/>
    <w:rsid w:val="00BB1C40"/>
    <w:rsid w:val="00BB232B"/>
    <w:rsid w:val="00BB2468"/>
    <w:rsid w:val="00BB2CE4"/>
    <w:rsid w:val="00BB35B0"/>
    <w:rsid w:val="00BB42EE"/>
    <w:rsid w:val="00BB43B0"/>
    <w:rsid w:val="00BB4653"/>
    <w:rsid w:val="00BB4827"/>
    <w:rsid w:val="00BB5516"/>
    <w:rsid w:val="00BB55E2"/>
    <w:rsid w:val="00BB567E"/>
    <w:rsid w:val="00BB5825"/>
    <w:rsid w:val="00BB5C7D"/>
    <w:rsid w:val="00BB5CDA"/>
    <w:rsid w:val="00BB68AC"/>
    <w:rsid w:val="00BB6A5C"/>
    <w:rsid w:val="00BB6F93"/>
    <w:rsid w:val="00BB7112"/>
    <w:rsid w:val="00BB725D"/>
    <w:rsid w:val="00BB726A"/>
    <w:rsid w:val="00BB737D"/>
    <w:rsid w:val="00BB7D7B"/>
    <w:rsid w:val="00BC063B"/>
    <w:rsid w:val="00BC0697"/>
    <w:rsid w:val="00BC06AD"/>
    <w:rsid w:val="00BC0914"/>
    <w:rsid w:val="00BC1DF1"/>
    <w:rsid w:val="00BC1E60"/>
    <w:rsid w:val="00BC22E7"/>
    <w:rsid w:val="00BC2806"/>
    <w:rsid w:val="00BC28C2"/>
    <w:rsid w:val="00BC2D0C"/>
    <w:rsid w:val="00BC2D23"/>
    <w:rsid w:val="00BC2D6C"/>
    <w:rsid w:val="00BC2DF5"/>
    <w:rsid w:val="00BC300B"/>
    <w:rsid w:val="00BC32B1"/>
    <w:rsid w:val="00BC38E8"/>
    <w:rsid w:val="00BC3A4F"/>
    <w:rsid w:val="00BC3D2D"/>
    <w:rsid w:val="00BC3D4B"/>
    <w:rsid w:val="00BC3D9C"/>
    <w:rsid w:val="00BC4122"/>
    <w:rsid w:val="00BC41F0"/>
    <w:rsid w:val="00BC451A"/>
    <w:rsid w:val="00BC45B1"/>
    <w:rsid w:val="00BC48A8"/>
    <w:rsid w:val="00BC4975"/>
    <w:rsid w:val="00BC4C4B"/>
    <w:rsid w:val="00BC4C8E"/>
    <w:rsid w:val="00BC54F5"/>
    <w:rsid w:val="00BC57FC"/>
    <w:rsid w:val="00BC5971"/>
    <w:rsid w:val="00BC5A75"/>
    <w:rsid w:val="00BC5AF9"/>
    <w:rsid w:val="00BC5BC3"/>
    <w:rsid w:val="00BC5E44"/>
    <w:rsid w:val="00BC5F2E"/>
    <w:rsid w:val="00BC6726"/>
    <w:rsid w:val="00BC674F"/>
    <w:rsid w:val="00BC6786"/>
    <w:rsid w:val="00BC6B4F"/>
    <w:rsid w:val="00BC7225"/>
    <w:rsid w:val="00BC7649"/>
    <w:rsid w:val="00BD0CD3"/>
    <w:rsid w:val="00BD1475"/>
    <w:rsid w:val="00BD15D2"/>
    <w:rsid w:val="00BD16AA"/>
    <w:rsid w:val="00BD1922"/>
    <w:rsid w:val="00BD1B0E"/>
    <w:rsid w:val="00BD1F97"/>
    <w:rsid w:val="00BD1FC7"/>
    <w:rsid w:val="00BD20F1"/>
    <w:rsid w:val="00BD230E"/>
    <w:rsid w:val="00BD2A05"/>
    <w:rsid w:val="00BD2E43"/>
    <w:rsid w:val="00BD32DE"/>
    <w:rsid w:val="00BD3475"/>
    <w:rsid w:val="00BD354F"/>
    <w:rsid w:val="00BD3595"/>
    <w:rsid w:val="00BD3DFF"/>
    <w:rsid w:val="00BD3E32"/>
    <w:rsid w:val="00BD3F5D"/>
    <w:rsid w:val="00BD3FA5"/>
    <w:rsid w:val="00BD403B"/>
    <w:rsid w:val="00BD4702"/>
    <w:rsid w:val="00BD4873"/>
    <w:rsid w:val="00BD48A8"/>
    <w:rsid w:val="00BD4A17"/>
    <w:rsid w:val="00BD4AB3"/>
    <w:rsid w:val="00BD4B9B"/>
    <w:rsid w:val="00BD50F0"/>
    <w:rsid w:val="00BD5447"/>
    <w:rsid w:val="00BD5561"/>
    <w:rsid w:val="00BD57D5"/>
    <w:rsid w:val="00BD5813"/>
    <w:rsid w:val="00BD5844"/>
    <w:rsid w:val="00BD5FD0"/>
    <w:rsid w:val="00BD68F0"/>
    <w:rsid w:val="00BD75B1"/>
    <w:rsid w:val="00BD7867"/>
    <w:rsid w:val="00BD7A42"/>
    <w:rsid w:val="00BD7C7B"/>
    <w:rsid w:val="00BD7DBE"/>
    <w:rsid w:val="00BE0282"/>
    <w:rsid w:val="00BE0423"/>
    <w:rsid w:val="00BE060B"/>
    <w:rsid w:val="00BE0763"/>
    <w:rsid w:val="00BE0CBF"/>
    <w:rsid w:val="00BE127B"/>
    <w:rsid w:val="00BE1636"/>
    <w:rsid w:val="00BE1662"/>
    <w:rsid w:val="00BE1814"/>
    <w:rsid w:val="00BE19B0"/>
    <w:rsid w:val="00BE1F78"/>
    <w:rsid w:val="00BE3212"/>
    <w:rsid w:val="00BE36E1"/>
    <w:rsid w:val="00BE3BAA"/>
    <w:rsid w:val="00BE3E94"/>
    <w:rsid w:val="00BE43ED"/>
    <w:rsid w:val="00BE44C2"/>
    <w:rsid w:val="00BE482B"/>
    <w:rsid w:val="00BE4D9A"/>
    <w:rsid w:val="00BE4E28"/>
    <w:rsid w:val="00BE4F51"/>
    <w:rsid w:val="00BE5A6A"/>
    <w:rsid w:val="00BE5BEC"/>
    <w:rsid w:val="00BE5CA4"/>
    <w:rsid w:val="00BE6106"/>
    <w:rsid w:val="00BE61B1"/>
    <w:rsid w:val="00BE67F6"/>
    <w:rsid w:val="00BE6A09"/>
    <w:rsid w:val="00BE75B2"/>
    <w:rsid w:val="00BE76FF"/>
    <w:rsid w:val="00BE77D4"/>
    <w:rsid w:val="00BE79A6"/>
    <w:rsid w:val="00BE7B96"/>
    <w:rsid w:val="00BE7CC4"/>
    <w:rsid w:val="00BF01AF"/>
    <w:rsid w:val="00BF032A"/>
    <w:rsid w:val="00BF07AF"/>
    <w:rsid w:val="00BF0F42"/>
    <w:rsid w:val="00BF124B"/>
    <w:rsid w:val="00BF145C"/>
    <w:rsid w:val="00BF17E9"/>
    <w:rsid w:val="00BF1833"/>
    <w:rsid w:val="00BF18DF"/>
    <w:rsid w:val="00BF1C30"/>
    <w:rsid w:val="00BF1D29"/>
    <w:rsid w:val="00BF1D64"/>
    <w:rsid w:val="00BF21A9"/>
    <w:rsid w:val="00BF25A7"/>
    <w:rsid w:val="00BF2749"/>
    <w:rsid w:val="00BF27D7"/>
    <w:rsid w:val="00BF2847"/>
    <w:rsid w:val="00BF2A33"/>
    <w:rsid w:val="00BF2DF3"/>
    <w:rsid w:val="00BF33A4"/>
    <w:rsid w:val="00BF340A"/>
    <w:rsid w:val="00BF35CC"/>
    <w:rsid w:val="00BF3856"/>
    <w:rsid w:val="00BF3D79"/>
    <w:rsid w:val="00BF438C"/>
    <w:rsid w:val="00BF44E9"/>
    <w:rsid w:val="00BF463D"/>
    <w:rsid w:val="00BF48C5"/>
    <w:rsid w:val="00BF4C74"/>
    <w:rsid w:val="00BF4DCB"/>
    <w:rsid w:val="00BF4F68"/>
    <w:rsid w:val="00BF4FD3"/>
    <w:rsid w:val="00BF54A2"/>
    <w:rsid w:val="00BF5536"/>
    <w:rsid w:val="00BF5726"/>
    <w:rsid w:val="00BF599B"/>
    <w:rsid w:val="00BF5DC1"/>
    <w:rsid w:val="00BF6356"/>
    <w:rsid w:val="00BF6556"/>
    <w:rsid w:val="00BF6AA6"/>
    <w:rsid w:val="00BF6B22"/>
    <w:rsid w:val="00BF73C6"/>
    <w:rsid w:val="00BF7517"/>
    <w:rsid w:val="00BF75A2"/>
    <w:rsid w:val="00BF7CBE"/>
    <w:rsid w:val="00C00370"/>
    <w:rsid w:val="00C00508"/>
    <w:rsid w:val="00C00980"/>
    <w:rsid w:val="00C00DA3"/>
    <w:rsid w:val="00C00E7D"/>
    <w:rsid w:val="00C00F0E"/>
    <w:rsid w:val="00C01133"/>
    <w:rsid w:val="00C01164"/>
    <w:rsid w:val="00C01781"/>
    <w:rsid w:val="00C01805"/>
    <w:rsid w:val="00C01BAD"/>
    <w:rsid w:val="00C01CBB"/>
    <w:rsid w:val="00C01D8D"/>
    <w:rsid w:val="00C02085"/>
    <w:rsid w:val="00C02263"/>
    <w:rsid w:val="00C023E1"/>
    <w:rsid w:val="00C02E58"/>
    <w:rsid w:val="00C02FA3"/>
    <w:rsid w:val="00C031C6"/>
    <w:rsid w:val="00C03267"/>
    <w:rsid w:val="00C037CC"/>
    <w:rsid w:val="00C03D19"/>
    <w:rsid w:val="00C0414C"/>
    <w:rsid w:val="00C0492D"/>
    <w:rsid w:val="00C04999"/>
    <w:rsid w:val="00C04D02"/>
    <w:rsid w:val="00C04F46"/>
    <w:rsid w:val="00C05441"/>
    <w:rsid w:val="00C05555"/>
    <w:rsid w:val="00C059BF"/>
    <w:rsid w:val="00C0615A"/>
    <w:rsid w:val="00C061A9"/>
    <w:rsid w:val="00C061F6"/>
    <w:rsid w:val="00C066FA"/>
    <w:rsid w:val="00C07069"/>
    <w:rsid w:val="00C0717D"/>
    <w:rsid w:val="00C07194"/>
    <w:rsid w:val="00C0760E"/>
    <w:rsid w:val="00C079EC"/>
    <w:rsid w:val="00C07A37"/>
    <w:rsid w:val="00C07EA1"/>
    <w:rsid w:val="00C07F63"/>
    <w:rsid w:val="00C109BB"/>
    <w:rsid w:val="00C10A66"/>
    <w:rsid w:val="00C10AF0"/>
    <w:rsid w:val="00C10DA2"/>
    <w:rsid w:val="00C10DE2"/>
    <w:rsid w:val="00C10F5C"/>
    <w:rsid w:val="00C11046"/>
    <w:rsid w:val="00C112D8"/>
    <w:rsid w:val="00C1164B"/>
    <w:rsid w:val="00C117D0"/>
    <w:rsid w:val="00C11BB4"/>
    <w:rsid w:val="00C11D3E"/>
    <w:rsid w:val="00C11F3C"/>
    <w:rsid w:val="00C1200C"/>
    <w:rsid w:val="00C12054"/>
    <w:rsid w:val="00C12331"/>
    <w:rsid w:val="00C127EB"/>
    <w:rsid w:val="00C12BEC"/>
    <w:rsid w:val="00C12CC0"/>
    <w:rsid w:val="00C1315A"/>
    <w:rsid w:val="00C136D2"/>
    <w:rsid w:val="00C13743"/>
    <w:rsid w:val="00C138A6"/>
    <w:rsid w:val="00C138E5"/>
    <w:rsid w:val="00C1416D"/>
    <w:rsid w:val="00C144BB"/>
    <w:rsid w:val="00C144F9"/>
    <w:rsid w:val="00C1461F"/>
    <w:rsid w:val="00C1479A"/>
    <w:rsid w:val="00C14F81"/>
    <w:rsid w:val="00C14FED"/>
    <w:rsid w:val="00C1501B"/>
    <w:rsid w:val="00C15366"/>
    <w:rsid w:val="00C1542D"/>
    <w:rsid w:val="00C15ACF"/>
    <w:rsid w:val="00C15D63"/>
    <w:rsid w:val="00C16062"/>
    <w:rsid w:val="00C16237"/>
    <w:rsid w:val="00C16470"/>
    <w:rsid w:val="00C16743"/>
    <w:rsid w:val="00C16A09"/>
    <w:rsid w:val="00C16A9E"/>
    <w:rsid w:val="00C179AB"/>
    <w:rsid w:val="00C179DB"/>
    <w:rsid w:val="00C17D50"/>
    <w:rsid w:val="00C17DCA"/>
    <w:rsid w:val="00C203F4"/>
    <w:rsid w:val="00C20662"/>
    <w:rsid w:val="00C210F6"/>
    <w:rsid w:val="00C211B9"/>
    <w:rsid w:val="00C213C5"/>
    <w:rsid w:val="00C21772"/>
    <w:rsid w:val="00C21A63"/>
    <w:rsid w:val="00C21A9F"/>
    <w:rsid w:val="00C224F2"/>
    <w:rsid w:val="00C228A9"/>
    <w:rsid w:val="00C22B78"/>
    <w:rsid w:val="00C22CF8"/>
    <w:rsid w:val="00C22EC2"/>
    <w:rsid w:val="00C2308B"/>
    <w:rsid w:val="00C23171"/>
    <w:rsid w:val="00C23346"/>
    <w:rsid w:val="00C234CE"/>
    <w:rsid w:val="00C23571"/>
    <w:rsid w:val="00C23800"/>
    <w:rsid w:val="00C24330"/>
    <w:rsid w:val="00C2441A"/>
    <w:rsid w:val="00C2461D"/>
    <w:rsid w:val="00C24B9A"/>
    <w:rsid w:val="00C24EF5"/>
    <w:rsid w:val="00C25291"/>
    <w:rsid w:val="00C255B0"/>
    <w:rsid w:val="00C2566D"/>
    <w:rsid w:val="00C25703"/>
    <w:rsid w:val="00C25CAA"/>
    <w:rsid w:val="00C25D8F"/>
    <w:rsid w:val="00C2657B"/>
    <w:rsid w:val="00C266A8"/>
    <w:rsid w:val="00C26A79"/>
    <w:rsid w:val="00C26C30"/>
    <w:rsid w:val="00C26C90"/>
    <w:rsid w:val="00C272D4"/>
    <w:rsid w:val="00C2737B"/>
    <w:rsid w:val="00C27730"/>
    <w:rsid w:val="00C27A6F"/>
    <w:rsid w:val="00C27A75"/>
    <w:rsid w:val="00C27CF2"/>
    <w:rsid w:val="00C3091D"/>
    <w:rsid w:val="00C30B35"/>
    <w:rsid w:val="00C30C0B"/>
    <w:rsid w:val="00C30C5C"/>
    <w:rsid w:val="00C30E82"/>
    <w:rsid w:val="00C31216"/>
    <w:rsid w:val="00C31727"/>
    <w:rsid w:val="00C3210E"/>
    <w:rsid w:val="00C3290D"/>
    <w:rsid w:val="00C32D74"/>
    <w:rsid w:val="00C32DEE"/>
    <w:rsid w:val="00C3307C"/>
    <w:rsid w:val="00C3369B"/>
    <w:rsid w:val="00C3383D"/>
    <w:rsid w:val="00C33935"/>
    <w:rsid w:val="00C33C22"/>
    <w:rsid w:val="00C33E6F"/>
    <w:rsid w:val="00C34562"/>
    <w:rsid w:val="00C34622"/>
    <w:rsid w:val="00C34C25"/>
    <w:rsid w:val="00C3503C"/>
    <w:rsid w:val="00C3556D"/>
    <w:rsid w:val="00C359A9"/>
    <w:rsid w:val="00C35D7C"/>
    <w:rsid w:val="00C35E4B"/>
    <w:rsid w:val="00C36331"/>
    <w:rsid w:val="00C36431"/>
    <w:rsid w:val="00C369BC"/>
    <w:rsid w:val="00C36B9C"/>
    <w:rsid w:val="00C37482"/>
    <w:rsid w:val="00C374CC"/>
    <w:rsid w:val="00C37A58"/>
    <w:rsid w:val="00C37E66"/>
    <w:rsid w:val="00C40409"/>
    <w:rsid w:val="00C409B4"/>
    <w:rsid w:val="00C41468"/>
    <w:rsid w:val="00C41E9B"/>
    <w:rsid w:val="00C41FF8"/>
    <w:rsid w:val="00C42562"/>
    <w:rsid w:val="00C432DF"/>
    <w:rsid w:val="00C440AC"/>
    <w:rsid w:val="00C44338"/>
    <w:rsid w:val="00C4497D"/>
    <w:rsid w:val="00C454AA"/>
    <w:rsid w:val="00C45532"/>
    <w:rsid w:val="00C4605F"/>
    <w:rsid w:val="00C46083"/>
    <w:rsid w:val="00C46368"/>
    <w:rsid w:val="00C4647C"/>
    <w:rsid w:val="00C46595"/>
    <w:rsid w:val="00C46E4B"/>
    <w:rsid w:val="00C4708C"/>
    <w:rsid w:val="00C470D3"/>
    <w:rsid w:val="00C477AA"/>
    <w:rsid w:val="00C47909"/>
    <w:rsid w:val="00C47CDA"/>
    <w:rsid w:val="00C5007A"/>
    <w:rsid w:val="00C50124"/>
    <w:rsid w:val="00C503ED"/>
    <w:rsid w:val="00C5079B"/>
    <w:rsid w:val="00C50924"/>
    <w:rsid w:val="00C5106A"/>
    <w:rsid w:val="00C510A7"/>
    <w:rsid w:val="00C5132D"/>
    <w:rsid w:val="00C51759"/>
    <w:rsid w:val="00C518F2"/>
    <w:rsid w:val="00C5192D"/>
    <w:rsid w:val="00C51C6B"/>
    <w:rsid w:val="00C520EA"/>
    <w:rsid w:val="00C5224C"/>
    <w:rsid w:val="00C526E5"/>
    <w:rsid w:val="00C526E7"/>
    <w:rsid w:val="00C52A63"/>
    <w:rsid w:val="00C53876"/>
    <w:rsid w:val="00C53BE1"/>
    <w:rsid w:val="00C542F8"/>
    <w:rsid w:val="00C548F3"/>
    <w:rsid w:val="00C54A98"/>
    <w:rsid w:val="00C54B5D"/>
    <w:rsid w:val="00C54CF7"/>
    <w:rsid w:val="00C54FFF"/>
    <w:rsid w:val="00C55098"/>
    <w:rsid w:val="00C551EF"/>
    <w:rsid w:val="00C554C6"/>
    <w:rsid w:val="00C55C90"/>
    <w:rsid w:val="00C55E44"/>
    <w:rsid w:val="00C55FA4"/>
    <w:rsid w:val="00C56295"/>
    <w:rsid w:val="00C56951"/>
    <w:rsid w:val="00C56A12"/>
    <w:rsid w:val="00C56E5A"/>
    <w:rsid w:val="00C574A0"/>
    <w:rsid w:val="00C57958"/>
    <w:rsid w:val="00C57ABE"/>
    <w:rsid w:val="00C57F21"/>
    <w:rsid w:val="00C602EA"/>
    <w:rsid w:val="00C604E7"/>
    <w:rsid w:val="00C60637"/>
    <w:rsid w:val="00C607A3"/>
    <w:rsid w:val="00C609BA"/>
    <w:rsid w:val="00C60D5B"/>
    <w:rsid w:val="00C6225C"/>
    <w:rsid w:val="00C62567"/>
    <w:rsid w:val="00C62A68"/>
    <w:rsid w:val="00C6300E"/>
    <w:rsid w:val="00C630EB"/>
    <w:rsid w:val="00C633EB"/>
    <w:rsid w:val="00C63481"/>
    <w:rsid w:val="00C63A31"/>
    <w:rsid w:val="00C63E56"/>
    <w:rsid w:val="00C63E9B"/>
    <w:rsid w:val="00C63EFD"/>
    <w:rsid w:val="00C63F6E"/>
    <w:rsid w:val="00C64098"/>
    <w:rsid w:val="00C640A7"/>
    <w:rsid w:val="00C64195"/>
    <w:rsid w:val="00C6454E"/>
    <w:rsid w:val="00C64855"/>
    <w:rsid w:val="00C64EA7"/>
    <w:rsid w:val="00C65271"/>
    <w:rsid w:val="00C6531B"/>
    <w:rsid w:val="00C654F3"/>
    <w:rsid w:val="00C65504"/>
    <w:rsid w:val="00C65645"/>
    <w:rsid w:val="00C6596A"/>
    <w:rsid w:val="00C65BA6"/>
    <w:rsid w:val="00C65BBA"/>
    <w:rsid w:val="00C664B1"/>
    <w:rsid w:val="00C666D7"/>
    <w:rsid w:val="00C6671C"/>
    <w:rsid w:val="00C67A2D"/>
    <w:rsid w:val="00C67BAF"/>
    <w:rsid w:val="00C67C87"/>
    <w:rsid w:val="00C7001B"/>
    <w:rsid w:val="00C70109"/>
    <w:rsid w:val="00C7089D"/>
    <w:rsid w:val="00C70A61"/>
    <w:rsid w:val="00C71052"/>
    <w:rsid w:val="00C713E3"/>
    <w:rsid w:val="00C716B6"/>
    <w:rsid w:val="00C71F5E"/>
    <w:rsid w:val="00C722D9"/>
    <w:rsid w:val="00C72DEF"/>
    <w:rsid w:val="00C73106"/>
    <w:rsid w:val="00C735EE"/>
    <w:rsid w:val="00C73666"/>
    <w:rsid w:val="00C736D1"/>
    <w:rsid w:val="00C738AD"/>
    <w:rsid w:val="00C7422F"/>
    <w:rsid w:val="00C74868"/>
    <w:rsid w:val="00C749E7"/>
    <w:rsid w:val="00C749EB"/>
    <w:rsid w:val="00C74A06"/>
    <w:rsid w:val="00C74B85"/>
    <w:rsid w:val="00C74B95"/>
    <w:rsid w:val="00C74E6A"/>
    <w:rsid w:val="00C74F01"/>
    <w:rsid w:val="00C74F33"/>
    <w:rsid w:val="00C75702"/>
    <w:rsid w:val="00C75AC6"/>
    <w:rsid w:val="00C75E01"/>
    <w:rsid w:val="00C76511"/>
    <w:rsid w:val="00C76B08"/>
    <w:rsid w:val="00C76EA5"/>
    <w:rsid w:val="00C77731"/>
    <w:rsid w:val="00C77E47"/>
    <w:rsid w:val="00C8061A"/>
    <w:rsid w:val="00C80869"/>
    <w:rsid w:val="00C80A77"/>
    <w:rsid w:val="00C80D7A"/>
    <w:rsid w:val="00C8142E"/>
    <w:rsid w:val="00C817FB"/>
    <w:rsid w:val="00C81824"/>
    <w:rsid w:val="00C81A44"/>
    <w:rsid w:val="00C81FF8"/>
    <w:rsid w:val="00C8220C"/>
    <w:rsid w:val="00C82480"/>
    <w:rsid w:val="00C82602"/>
    <w:rsid w:val="00C82671"/>
    <w:rsid w:val="00C8277D"/>
    <w:rsid w:val="00C827CB"/>
    <w:rsid w:val="00C82919"/>
    <w:rsid w:val="00C82A82"/>
    <w:rsid w:val="00C8305D"/>
    <w:rsid w:val="00C837AC"/>
    <w:rsid w:val="00C8384E"/>
    <w:rsid w:val="00C83B3C"/>
    <w:rsid w:val="00C83BF2"/>
    <w:rsid w:val="00C83D4F"/>
    <w:rsid w:val="00C83D97"/>
    <w:rsid w:val="00C842E6"/>
    <w:rsid w:val="00C842F3"/>
    <w:rsid w:val="00C845CE"/>
    <w:rsid w:val="00C84E87"/>
    <w:rsid w:val="00C84EDF"/>
    <w:rsid w:val="00C8512A"/>
    <w:rsid w:val="00C85625"/>
    <w:rsid w:val="00C85635"/>
    <w:rsid w:val="00C86031"/>
    <w:rsid w:val="00C864DC"/>
    <w:rsid w:val="00C8654C"/>
    <w:rsid w:val="00C86B3F"/>
    <w:rsid w:val="00C86E16"/>
    <w:rsid w:val="00C8709B"/>
    <w:rsid w:val="00C875EC"/>
    <w:rsid w:val="00C8791B"/>
    <w:rsid w:val="00C87DED"/>
    <w:rsid w:val="00C905B7"/>
    <w:rsid w:val="00C9128F"/>
    <w:rsid w:val="00C912EB"/>
    <w:rsid w:val="00C915B0"/>
    <w:rsid w:val="00C918BF"/>
    <w:rsid w:val="00C91D81"/>
    <w:rsid w:val="00C91F71"/>
    <w:rsid w:val="00C92346"/>
    <w:rsid w:val="00C923B9"/>
    <w:rsid w:val="00C9265F"/>
    <w:rsid w:val="00C930A1"/>
    <w:rsid w:val="00C930D7"/>
    <w:rsid w:val="00C9347C"/>
    <w:rsid w:val="00C9391D"/>
    <w:rsid w:val="00C939BF"/>
    <w:rsid w:val="00C93EC3"/>
    <w:rsid w:val="00C943DB"/>
    <w:rsid w:val="00C945E4"/>
    <w:rsid w:val="00C947DC"/>
    <w:rsid w:val="00C94922"/>
    <w:rsid w:val="00C94937"/>
    <w:rsid w:val="00C94BE0"/>
    <w:rsid w:val="00C94CD4"/>
    <w:rsid w:val="00C956C3"/>
    <w:rsid w:val="00C95849"/>
    <w:rsid w:val="00C958FF"/>
    <w:rsid w:val="00C95DD5"/>
    <w:rsid w:val="00C95FC5"/>
    <w:rsid w:val="00C96956"/>
    <w:rsid w:val="00C96975"/>
    <w:rsid w:val="00C96EBD"/>
    <w:rsid w:val="00C9780D"/>
    <w:rsid w:val="00C97816"/>
    <w:rsid w:val="00C97A06"/>
    <w:rsid w:val="00C97CF9"/>
    <w:rsid w:val="00CA00B5"/>
    <w:rsid w:val="00CA01AC"/>
    <w:rsid w:val="00CA03E2"/>
    <w:rsid w:val="00CA067F"/>
    <w:rsid w:val="00CA07C4"/>
    <w:rsid w:val="00CA0AF7"/>
    <w:rsid w:val="00CA0B6E"/>
    <w:rsid w:val="00CA0B73"/>
    <w:rsid w:val="00CA0B9D"/>
    <w:rsid w:val="00CA0C2B"/>
    <w:rsid w:val="00CA118E"/>
    <w:rsid w:val="00CA122D"/>
    <w:rsid w:val="00CA14ED"/>
    <w:rsid w:val="00CA1E5E"/>
    <w:rsid w:val="00CA1FC1"/>
    <w:rsid w:val="00CA2399"/>
    <w:rsid w:val="00CA28B3"/>
    <w:rsid w:val="00CA2F69"/>
    <w:rsid w:val="00CA30AE"/>
    <w:rsid w:val="00CA3240"/>
    <w:rsid w:val="00CA3293"/>
    <w:rsid w:val="00CA32EF"/>
    <w:rsid w:val="00CA3303"/>
    <w:rsid w:val="00CA353B"/>
    <w:rsid w:val="00CA373A"/>
    <w:rsid w:val="00CA37EF"/>
    <w:rsid w:val="00CA37FD"/>
    <w:rsid w:val="00CA3921"/>
    <w:rsid w:val="00CA4388"/>
    <w:rsid w:val="00CA43BA"/>
    <w:rsid w:val="00CA4597"/>
    <w:rsid w:val="00CA4F66"/>
    <w:rsid w:val="00CA5283"/>
    <w:rsid w:val="00CA5446"/>
    <w:rsid w:val="00CA5558"/>
    <w:rsid w:val="00CA586A"/>
    <w:rsid w:val="00CA5B65"/>
    <w:rsid w:val="00CA5DFE"/>
    <w:rsid w:val="00CA5F47"/>
    <w:rsid w:val="00CA635F"/>
    <w:rsid w:val="00CA65AF"/>
    <w:rsid w:val="00CA6A0F"/>
    <w:rsid w:val="00CA6FD3"/>
    <w:rsid w:val="00CA7025"/>
    <w:rsid w:val="00CA71C4"/>
    <w:rsid w:val="00CA722D"/>
    <w:rsid w:val="00CA7E6D"/>
    <w:rsid w:val="00CA7EC6"/>
    <w:rsid w:val="00CB0105"/>
    <w:rsid w:val="00CB0728"/>
    <w:rsid w:val="00CB0922"/>
    <w:rsid w:val="00CB0ADA"/>
    <w:rsid w:val="00CB0B47"/>
    <w:rsid w:val="00CB0BDB"/>
    <w:rsid w:val="00CB0E33"/>
    <w:rsid w:val="00CB0FB9"/>
    <w:rsid w:val="00CB0FF8"/>
    <w:rsid w:val="00CB1694"/>
    <w:rsid w:val="00CB1958"/>
    <w:rsid w:val="00CB1E15"/>
    <w:rsid w:val="00CB1FF9"/>
    <w:rsid w:val="00CB21FE"/>
    <w:rsid w:val="00CB24CE"/>
    <w:rsid w:val="00CB2BB0"/>
    <w:rsid w:val="00CB2BCC"/>
    <w:rsid w:val="00CB2F77"/>
    <w:rsid w:val="00CB3716"/>
    <w:rsid w:val="00CB372E"/>
    <w:rsid w:val="00CB37C3"/>
    <w:rsid w:val="00CB3B1F"/>
    <w:rsid w:val="00CB3B77"/>
    <w:rsid w:val="00CB3F97"/>
    <w:rsid w:val="00CB439E"/>
    <w:rsid w:val="00CB44AE"/>
    <w:rsid w:val="00CB4666"/>
    <w:rsid w:val="00CB49E5"/>
    <w:rsid w:val="00CB4D38"/>
    <w:rsid w:val="00CB504B"/>
    <w:rsid w:val="00CB5152"/>
    <w:rsid w:val="00CB554F"/>
    <w:rsid w:val="00CB5910"/>
    <w:rsid w:val="00CB5CF7"/>
    <w:rsid w:val="00CB5EE1"/>
    <w:rsid w:val="00CB5FAB"/>
    <w:rsid w:val="00CB6049"/>
    <w:rsid w:val="00CB64C8"/>
    <w:rsid w:val="00CB6E98"/>
    <w:rsid w:val="00CB6ED9"/>
    <w:rsid w:val="00CB6F8D"/>
    <w:rsid w:val="00CB72A3"/>
    <w:rsid w:val="00CB7C03"/>
    <w:rsid w:val="00CB7E3A"/>
    <w:rsid w:val="00CC02F0"/>
    <w:rsid w:val="00CC0366"/>
    <w:rsid w:val="00CC05E0"/>
    <w:rsid w:val="00CC0918"/>
    <w:rsid w:val="00CC0B03"/>
    <w:rsid w:val="00CC1299"/>
    <w:rsid w:val="00CC16A6"/>
    <w:rsid w:val="00CC197D"/>
    <w:rsid w:val="00CC19F7"/>
    <w:rsid w:val="00CC1A76"/>
    <w:rsid w:val="00CC1AF2"/>
    <w:rsid w:val="00CC1C6D"/>
    <w:rsid w:val="00CC1CC8"/>
    <w:rsid w:val="00CC31C8"/>
    <w:rsid w:val="00CC3532"/>
    <w:rsid w:val="00CC3A14"/>
    <w:rsid w:val="00CC4012"/>
    <w:rsid w:val="00CC403F"/>
    <w:rsid w:val="00CC46D7"/>
    <w:rsid w:val="00CC4C7F"/>
    <w:rsid w:val="00CC51F4"/>
    <w:rsid w:val="00CC559C"/>
    <w:rsid w:val="00CC59D5"/>
    <w:rsid w:val="00CC5B46"/>
    <w:rsid w:val="00CC5C00"/>
    <w:rsid w:val="00CC6BE8"/>
    <w:rsid w:val="00CC6DDA"/>
    <w:rsid w:val="00CC6FF1"/>
    <w:rsid w:val="00CC710F"/>
    <w:rsid w:val="00CC7156"/>
    <w:rsid w:val="00CC75D9"/>
    <w:rsid w:val="00CC76FC"/>
    <w:rsid w:val="00CC7717"/>
    <w:rsid w:val="00CC7907"/>
    <w:rsid w:val="00CC7C9C"/>
    <w:rsid w:val="00CD0471"/>
    <w:rsid w:val="00CD0512"/>
    <w:rsid w:val="00CD0DFA"/>
    <w:rsid w:val="00CD11A1"/>
    <w:rsid w:val="00CD1717"/>
    <w:rsid w:val="00CD1A8A"/>
    <w:rsid w:val="00CD1F95"/>
    <w:rsid w:val="00CD1FE9"/>
    <w:rsid w:val="00CD2018"/>
    <w:rsid w:val="00CD2033"/>
    <w:rsid w:val="00CD232A"/>
    <w:rsid w:val="00CD25B7"/>
    <w:rsid w:val="00CD2655"/>
    <w:rsid w:val="00CD2733"/>
    <w:rsid w:val="00CD30D1"/>
    <w:rsid w:val="00CD3363"/>
    <w:rsid w:val="00CD3386"/>
    <w:rsid w:val="00CD3C86"/>
    <w:rsid w:val="00CD4159"/>
    <w:rsid w:val="00CD45A3"/>
    <w:rsid w:val="00CD45CA"/>
    <w:rsid w:val="00CD47FB"/>
    <w:rsid w:val="00CD48E0"/>
    <w:rsid w:val="00CD4A7A"/>
    <w:rsid w:val="00CD4B0A"/>
    <w:rsid w:val="00CD4CA0"/>
    <w:rsid w:val="00CD5635"/>
    <w:rsid w:val="00CD56D1"/>
    <w:rsid w:val="00CD572D"/>
    <w:rsid w:val="00CD608B"/>
    <w:rsid w:val="00CD6482"/>
    <w:rsid w:val="00CD68A5"/>
    <w:rsid w:val="00CD6B14"/>
    <w:rsid w:val="00CD7108"/>
    <w:rsid w:val="00CD71D5"/>
    <w:rsid w:val="00CD7254"/>
    <w:rsid w:val="00CD731E"/>
    <w:rsid w:val="00CD77C6"/>
    <w:rsid w:val="00CD780D"/>
    <w:rsid w:val="00CD7A72"/>
    <w:rsid w:val="00CD7D29"/>
    <w:rsid w:val="00CE0629"/>
    <w:rsid w:val="00CE0B0E"/>
    <w:rsid w:val="00CE0BAD"/>
    <w:rsid w:val="00CE0F25"/>
    <w:rsid w:val="00CE1667"/>
    <w:rsid w:val="00CE16DA"/>
    <w:rsid w:val="00CE1B9B"/>
    <w:rsid w:val="00CE1E12"/>
    <w:rsid w:val="00CE2705"/>
    <w:rsid w:val="00CE2734"/>
    <w:rsid w:val="00CE2749"/>
    <w:rsid w:val="00CE3009"/>
    <w:rsid w:val="00CE33BC"/>
    <w:rsid w:val="00CE3987"/>
    <w:rsid w:val="00CE3AE2"/>
    <w:rsid w:val="00CE3C09"/>
    <w:rsid w:val="00CE3E64"/>
    <w:rsid w:val="00CE3EFA"/>
    <w:rsid w:val="00CE41C3"/>
    <w:rsid w:val="00CE424C"/>
    <w:rsid w:val="00CE4293"/>
    <w:rsid w:val="00CE44B2"/>
    <w:rsid w:val="00CE46A3"/>
    <w:rsid w:val="00CE4CDB"/>
    <w:rsid w:val="00CE4D8A"/>
    <w:rsid w:val="00CE5028"/>
    <w:rsid w:val="00CE5416"/>
    <w:rsid w:val="00CE56F6"/>
    <w:rsid w:val="00CE5863"/>
    <w:rsid w:val="00CE5E94"/>
    <w:rsid w:val="00CE605A"/>
    <w:rsid w:val="00CE60E7"/>
    <w:rsid w:val="00CE6AB3"/>
    <w:rsid w:val="00CE6B15"/>
    <w:rsid w:val="00CE6B50"/>
    <w:rsid w:val="00CE6C4E"/>
    <w:rsid w:val="00CE6F69"/>
    <w:rsid w:val="00CE73C6"/>
    <w:rsid w:val="00CE7EB5"/>
    <w:rsid w:val="00CF001D"/>
    <w:rsid w:val="00CF00CA"/>
    <w:rsid w:val="00CF03A8"/>
    <w:rsid w:val="00CF0A8A"/>
    <w:rsid w:val="00CF0CD6"/>
    <w:rsid w:val="00CF14F6"/>
    <w:rsid w:val="00CF17D5"/>
    <w:rsid w:val="00CF1966"/>
    <w:rsid w:val="00CF19D1"/>
    <w:rsid w:val="00CF1ABB"/>
    <w:rsid w:val="00CF1E8E"/>
    <w:rsid w:val="00CF2366"/>
    <w:rsid w:val="00CF2692"/>
    <w:rsid w:val="00CF26C8"/>
    <w:rsid w:val="00CF28EF"/>
    <w:rsid w:val="00CF29D5"/>
    <w:rsid w:val="00CF2EC6"/>
    <w:rsid w:val="00CF316B"/>
    <w:rsid w:val="00CF3522"/>
    <w:rsid w:val="00CF3A0C"/>
    <w:rsid w:val="00CF41FB"/>
    <w:rsid w:val="00CF427B"/>
    <w:rsid w:val="00CF49ED"/>
    <w:rsid w:val="00CF4A3E"/>
    <w:rsid w:val="00CF4A5F"/>
    <w:rsid w:val="00CF4F85"/>
    <w:rsid w:val="00CF5256"/>
    <w:rsid w:val="00CF53D0"/>
    <w:rsid w:val="00CF558F"/>
    <w:rsid w:val="00CF6115"/>
    <w:rsid w:val="00CF6C47"/>
    <w:rsid w:val="00CF6C5C"/>
    <w:rsid w:val="00CF70A0"/>
    <w:rsid w:val="00CF752A"/>
    <w:rsid w:val="00CF7639"/>
    <w:rsid w:val="00CF7780"/>
    <w:rsid w:val="00CF790A"/>
    <w:rsid w:val="00CF7D67"/>
    <w:rsid w:val="00CF7E08"/>
    <w:rsid w:val="00CF7E40"/>
    <w:rsid w:val="00D00642"/>
    <w:rsid w:val="00D00929"/>
    <w:rsid w:val="00D00CEA"/>
    <w:rsid w:val="00D00DA1"/>
    <w:rsid w:val="00D00F96"/>
    <w:rsid w:val="00D015D2"/>
    <w:rsid w:val="00D01701"/>
    <w:rsid w:val="00D01AC3"/>
    <w:rsid w:val="00D01BF0"/>
    <w:rsid w:val="00D01D07"/>
    <w:rsid w:val="00D025A6"/>
    <w:rsid w:val="00D028D9"/>
    <w:rsid w:val="00D02A1D"/>
    <w:rsid w:val="00D02B29"/>
    <w:rsid w:val="00D03515"/>
    <w:rsid w:val="00D0351B"/>
    <w:rsid w:val="00D039FD"/>
    <w:rsid w:val="00D03BB5"/>
    <w:rsid w:val="00D03E46"/>
    <w:rsid w:val="00D03E78"/>
    <w:rsid w:val="00D0413E"/>
    <w:rsid w:val="00D043B6"/>
    <w:rsid w:val="00D04491"/>
    <w:rsid w:val="00D04E28"/>
    <w:rsid w:val="00D05694"/>
    <w:rsid w:val="00D056E3"/>
    <w:rsid w:val="00D057B0"/>
    <w:rsid w:val="00D0583A"/>
    <w:rsid w:val="00D05875"/>
    <w:rsid w:val="00D058F7"/>
    <w:rsid w:val="00D05925"/>
    <w:rsid w:val="00D05CDA"/>
    <w:rsid w:val="00D06038"/>
    <w:rsid w:val="00D0658D"/>
    <w:rsid w:val="00D066F5"/>
    <w:rsid w:val="00D06803"/>
    <w:rsid w:val="00D06F95"/>
    <w:rsid w:val="00D06FB4"/>
    <w:rsid w:val="00D074BD"/>
    <w:rsid w:val="00D07900"/>
    <w:rsid w:val="00D07A87"/>
    <w:rsid w:val="00D07ADD"/>
    <w:rsid w:val="00D07C0C"/>
    <w:rsid w:val="00D07E08"/>
    <w:rsid w:val="00D10288"/>
    <w:rsid w:val="00D10323"/>
    <w:rsid w:val="00D104D3"/>
    <w:rsid w:val="00D10794"/>
    <w:rsid w:val="00D10DA7"/>
    <w:rsid w:val="00D112B1"/>
    <w:rsid w:val="00D1162C"/>
    <w:rsid w:val="00D117E3"/>
    <w:rsid w:val="00D117E8"/>
    <w:rsid w:val="00D11917"/>
    <w:rsid w:val="00D1203C"/>
    <w:rsid w:val="00D12150"/>
    <w:rsid w:val="00D121A3"/>
    <w:rsid w:val="00D12316"/>
    <w:rsid w:val="00D1247B"/>
    <w:rsid w:val="00D12AC2"/>
    <w:rsid w:val="00D12FFA"/>
    <w:rsid w:val="00D13863"/>
    <w:rsid w:val="00D13BD8"/>
    <w:rsid w:val="00D14000"/>
    <w:rsid w:val="00D140F7"/>
    <w:rsid w:val="00D14292"/>
    <w:rsid w:val="00D14358"/>
    <w:rsid w:val="00D146A9"/>
    <w:rsid w:val="00D1481E"/>
    <w:rsid w:val="00D14820"/>
    <w:rsid w:val="00D1551A"/>
    <w:rsid w:val="00D15564"/>
    <w:rsid w:val="00D158F2"/>
    <w:rsid w:val="00D15E50"/>
    <w:rsid w:val="00D15F79"/>
    <w:rsid w:val="00D16136"/>
    <w:rsid w:val="00D16B0F"/>
    <w:rsid w:val="00D16E54"/>
    <w:rsid w:val="00D17137"/>
    <w:rsid w:val="00D171A3"/>
    <w:rsid w:val="00D17345"/>
    <w:rsid w:val="00D17455"/>
    <w:rsid w:val="00D17A23"/>
    <w:rsid w:val="00D17AE0"/>
    <w:rsid w:val="00D17C3E"/>
    <w:rsid w:val="00D17D93"/>
    <w:rsid w:val="00D2027F"/>
    <w:rsid w:val="00D203D1"/>
    <w:rsid w:val="00D2059B"/>
    <w:rsid w:val="00D20C3F"/>
    <w:rsid w:val="00D20D84"/>
    <w:rsid w:val="00D20F64"/>
    <w:rsid w:val="00D211E1"/>
    <w:rsid w:val="00D212F5"/>
    <w:rsid w:val="00D21509"/>
    <w:rsid w:val="00D215E7"/>
    <w:rsid w:val="00D218ED"/>
    <w:rsid w:val="00D218EF"/>
    <w:rsid w:val="00D21A64"/>
    <w:rsid w:val="00D2264A"/>
    <w:rsid w:val="00D22842"/>
    <w:rsid w:val="00D22A50"/>
    <w:rsid w:val="00D22C3D"/>
    <w:rsid w:val="00D23131"/>
    <w:rsid w:val="00D2319B"/>
    <w:rsid w:val="00D23873"/>
    <w:rsid w:val="00D23969"/>
    <w:rsid w:val="00D2436E"/>
    <w:rsid w:val="00D243A6"/>
    <w:rsid w:val="00D24496"/>
    <w:rsid w:val="00D24667"/>
    <w:rsid w:val="00D2481F"/>
    <w:rsid w:val="00D24A94"/>
    <w:rsid w:val="00D2525F"/>
    <w:rsid w:val="00D2552D"/>
    <w:rsid w:val="00D255D4"/>
    <w:rsid w:val="00D25D7E"/>
    <w:rsid w:val="00D260E2"/>
    <w:rsid w:val="00D2617D"/>
    <w:rsid w:val="00D2637F"/>
    <w:rsid w:val="00D2679C"/>
    <w:rsid w:val="00D26E26"/>
    <w:rsid w:val="00D26EDF"/>
    <w:rsid w:val="00D2712B"/>
    <w:rsid w:val="00D27337"/>
    <w:rsid w:val="00D275C8"/>
    <w:rsid w:val="00D278C1"/>
    <w:rsid w:val="00D27A2A"/>
    <w:rsid w:val="00D27B40"/>
    <w:rsid w:val="00D304E1"/>
    <w:rsid w:val="00D30F18"/>
    <w:rsid w:val="00D3118E"/>
    <w:rsid w:val="00D31B12"/>
    <w:rsid w:val="00D32B3C"/>
    <w:rsid w:val="00D32D9D"/>
    <w:rsid w:val="00D3305C"/>
    <w:rsid w:val="00D3379A"/>
    <w:rsid w:val="00D33EB9"/>
    <w:rsid w:val="00D34483"/>
    <w:rsid w:val="00D350CC"/>
    <w:rsid w:val="00D35355"/>
    <w:rsid w:val="00D35448"/>
    <w:rsid w:val="00D35731"/>
    <w:rsid w:val="00D35FD9"/>
    <w:rsid w:val="00D360B4"/>
    <w:rsid w:val="00D3615F"/>
    <w:rsid w:val="00D366ED"/>
    <w:rsid w:val="00D36C6B"/>
    <w:rsid w:val="00D36F84"/>
    <w:rsid w:val="00D3715E"/>
    <w:rsid w:val="00D400E0"/>
    <w:rsid w:val="00D40107"/>
    <w:rsid w:val="00D4015E"/>
    <w:rsid w:val="00D4058E"/>
    <w:rsid w:val="00D40737"/>
    <w:rsid w:val="00D410CF"/>
    <w:rsid w:val="00D41751"/>
    <w:rsid w:val="00D417F4"/>
    <w:rsid w:val="00D417FF"/>
    <w:rsid w:val="00D41B35"/>
    <w:rsid w:val="00D41CD8"/>
    <w:rsid w:val="00D41D80"/>
    <w:rsid w:val="00D41E6D"/>
    <w:rsid w:val="00D41E8C"/>
    <w:rsid w:val="00D41F4A"/>
    <w:rsid w:val="00D41F75"/>
    <w:rsid w:val="00D42064"/>
    <w:rsid w:val="00D42262"/>
    <w:rsid w:val="00D425A9"/>
    <w:rsid w:val="00D42DE6"/>
    <w:rsid w:val="00D4319D"/>
    <w:rsid w:val="00D43292"/>
    <w:rsid w:val="00D43357"/>
    <w:rsid w:val="00D4394A"/>
    <w:rsid w:val="00D43A83"/>
    <w:rsid w:val="00D441E5"/>
    <w:rsid w:val="00D442EC"/>
    <w:rsid w:val="00D444AD"/>
    <w:rsid w:val="00D4457A"/>
    <w:rsid w:val="00D4469F"/>
    <w:rsid w:val="00D44C85"/>
    <w:rsid w:val="00D44D60"/>
    <w:rsid w:val="00D4528E"/>
    <w:rsid w:val="00D459DE"/>
    <w:rsid w:val="00D45C6D"/>
    <w:rsid w:val="00D45DD1"/>
    <w:rsid w:val="00D462D5"/>
    <w:rsid w:val="00D4647E"/>
    <w:rsid w:val="00D464B4"/>
    <w:rsid w:val="00D466C6"/>
    <w:rsid w:val="00D46B67"/>
    <w:rsid w:val="00D46BB1"/>
    <w:rsid w:val="00D46E97"/>
    <w:rsid w:val="00D46F55"/>
    <w:rsid w:val="00D47243"/>
    <w:rsid w:val="00D47437"/>
    <w:rsid w:val="00D47A31"/>
    <w:rsid w:val="00D5046C"/>
    <w:rsid w:val="00D50845"/>
    <w:rsid w:val="00D50EA9"/>
    <w:rsid w:val="00D511A3"/>
    <w:rsid w:val="00D51685"/>
    <w:rsid w:val="00D51814"/>
    <w:rsid w:val="00D5199E"/>
    <w:rsid w:val="00D519C4"/>
    <w:rsid w:val="00D51DD2"/>
    <w:rsid w:val="00D52788"/>
    <w:rsid w:val="00D5284B"/>
    <w:rsid w:val="00D52AB8"/>
    <w:rsid w:val="00D52B23"/>
    <w:rsid w:val="00D52DEB"/>
    <w:rsid w:val="00D53096"/>
    <w:rsid w:val="00D534DD"/>
    <w:rsid w:val="00D536DC"/>
    <w:rsid w:val="00D53871"/>
    <w:rsid w:val="00D5438F"/>
    <w:rsid w:val="00D545E0"/>
    <w:rsid w:val="00D54833"/>
    <w:rsid w:val="00D55476"/>
    <w:rsid w:val="00D55AF3"/>
    <w:rsid w:val="00D55CB4"/>
    <w:rsid w:val="00D56154"/>
    <w:rsid w:val="00D56BFA"/>
    <w:rsid w:val="00D5724D"/>
    <w:rsid w:val="00D57547"/>
    <w:rsid w:val="00D57A15"/>
    <w:rsid w:val="00D6052A"/>
    <w:rsid w:val="00D6056B"/>
    <w:rsid w:val="00D60AD2"/>
    <w:rsid w:val="00D60ADD"/>
    <w:rsid w:val="00D60D69"/>
    <w:rsid w:val="00D61332"/>
    <w:rsid w:val="00D6162B"/>
    <w:rsid w:val="00D61749"/>
    <w:rsid w:val="00D61A50"/>
    <w:rsid w:val="00D61B65"/>
    <w:rsid w:val="00D61B72"/>
    <w:rsid w:val="00D623A3"/>
    <w:rsid w:val="00D627DF"/>
    <w:rsid w:val="00D62D72"/>
    <w:rsid w:val="00D642BA"/>
    <w:rsid w:val="00D644A9"/>
    <w:rsid w:val="00D64557"/>
    <w:rsid w:val="00D645C2"/>
    <w:rsid w:val="00D6485A"/>
    <w:rsid w:val="00D64CEA"/>
    <w:rsid w:val="00D64E65"/>
    <w:rsid w:val="00D6509E"/>
    <w:rsid w:val="00D6534B"/>
    <w:rsid w:val="00D65391"/>
    <w:rsid w:val="00D65522"/>
    <w:rsid w:val="00D6563E"/>
    <w:rsid w:val="00D6568E"/>
    <w:rsid w:val="00D65924"/>
    <w:rsid w:val="00D65996"/>
    <w:rsid w:val="00D65E41"/>
    <w:rsid w:val="00D6600D"/>
    <w:rsid w:val="00D66189"/>
    <w:rsid w:val="00D669FF"/>
    <w:rsid w:val="00D66EA4"/>
    <w:rsid w:val="00D6716C"/>
    <w:rsid w:val="00D6738A"/>
    <w:rsid w:val="00D6767D"/>
    <w:rsid w:val="00D67E62"/>
    <w:rsid w:val="00D70390"/>
    <w:rsid w:val="00D70498"/>
    <w:rsid w:val="00D705B3"/>
    <w:rsid w:val="00D711EA"/>
    <w:rsid w:val="00D7165F"/>
    <w:rsid w:val="00D7181F"/>
    <w:rsid w:val="00D71976"/>
    <w:rsid w:val="00D71D0E"/>
    <w:rsid w:val="00D7201E"/>
    <w:rsid w:val="00D728B5"/>
    <w:rsid w:val="00D72C0D"/>
    <w:rsid w:val="00D72FC2"/>
    <w:rsid w:val="00D73638"/>
    <w:rsid w:val="00D73885"/>
    <w:rsid w:val="00D74793"/>
    <w:rsid w:val="00D748F8"/>
    <w:rsid w:val="00D7497C"/>
    <w:rsid w:val="00D74D3C"/>
    <w:rsid w:val="00D74EC0"/>
    <w:rsid w:val="00D75074"/>
    <w:rsid w:val="00D75757"/>
    <w:rsid w:val="00D758FB"/>
    <w:rsid w:val="00D75D2B"/>
    <w:rsid w:val="00D765C0"/>
    <w:rsid w:val="00D7668E"/>
    <w:rsid w:val="00D766EF"/>
    <w:rsid w:val="00D76A45"/>
    <w:rsid w:val="00D76EEA"/>
    <w:rsid w:val="00D77263"/>
    <w:rsid w:val="00D77AEC"/>
    <w:rsid w:val="00D77C77"/>
    <w:rsid w:val="00D77CC8"/>
    <w:rsid w:val="00D77FA6"/>
    <w:rsid w:val="00D8002D"/>
    <w:rsid w:val="00D8051F"/>
    <w:rsid w:val="00D807D2"/>
    <w:rsid w:val="00D80802"/>
    <w:rsid w:val="00D80983"/>
    <w:rsid w:val="00D80E13"/>
    <w:rsid w:val="00D8103A"/>
    <w:rsid w:val="00D81470"/>
    <w:rsid w:val="00D815CC"/>
    <w:rsid w:val="00D817F4"/>
    <w:rsid w:val="00D8194C"/>
    <w:rsid w:val="00D81AE6"/>
    <w:rsid w:val="00D81C6E"/>
    <w:rsid w:val="00D81E4F"/>
    <w:rsid w:val="00D81E99"/>
    <w:rsid w:val="00D8313E"/>
    <w:rsid w:val="00D83187"/>
    <w:rsid w:val="00D834A0"/>
    <w:rsid w:val="00D836B5"/>
    <w:rsid w:val="00D83A6E"/>
    <w:rsid w:val="00D841C4"/>
    <w:rsid w:val="00D843F9"/>
    <w:rsid w:val="00D84404"/>
    <w:rsid w:val="00D84491"/>
    <w:rsid w:val="00D84511"/>
    <w:rsid w:val="00D845E8"/>
    <w:rsid w:val="00D85277"/>
    <w:rsid w:val="00D855E0"/>
    <w:rsid w:val="00D85848"/>
    <w:rsid w:val="00D8589C"/>
    <w:rsid w:val="00D85A7A"/>
    <w:rsid w:val="00D862C1"/>
    <w:rsid w:val="00D86998"/>
    <w:rsid w:val="00D87160"/>
    <w:rsid w:val="00D87458"/>
    <w:rsid w:val="00D875CF"/>
    <w:rsid w:val="00D87601"/>
    <w:rsid w:val="00D878EE"/>
    <w:rsid w:val="00D87F8D"/>
    <w:rsid w:val="00D902DC"/>
    <w:rsid w:val="00D90436"/>
    <w:rsid w:val="00D909BA"/>
    <w:rsid w:val="00D90C70"/>
    <w:rsid w:val="00D9105A"/>
    <w:rsid w:val="00D910E6"/>
    <w:rsid w:val="00D9120F"/>
    <w:rsid w:val="00D915BF"/>
    <w:rsid w:val="00D916D1"/>
    <w:rsid w:val="00D91C7D"/>
    <w:rsid w:val="00D926CC"/>
    <w:rsid w:val="00D926D9"/>
    <w:rsid w:val="00D92894"/>
    <w:rsid w:val="00D92954"/>
    <w:rsid w:val="00D9297F"/>
    <w:rsid w:val="00D92BB3"/>
    <w:rsid w:val="00D92EBC"/>
    <w:rsid w:val="00D931FC"/>
    <w:rsid w:val="00D934A1"/>
    <w:rsid w:val="00D9358E"/>
    <w:rsid w:val="00D93841"/>
    <w:rsid w:val="00D93AC2"/>
    <w:rsid w:val="00D93BA2"/>
    <w:rsid w:val="00D93BE5"/>
    <w:rsid w:val="00D93E56"/>
    <w:rsid w:val="00D9416C"/>
    <w:rsid w:val="00D94266"/>
    <w:rsid w:val="00D942E5"/>
    <w:rsid w:val="00D94555"/>
    <w:rsid w:val="00D948E9"/>
    <w:rsid w:val="00D952D2"/>
    <w:rsid w:val="00D95756"/>
    <w:rsid w:val="00D95C43"/>
    <w:rsid w:val="00D95CA7"/>
    <w:rsid w:val="00D95CEA"/>
    <w:rsid w:val="00D95CEF"/>
    <w:rsid w:val="00D95F78"/>
    <w:rsid w:val="00D95F83"/>
    <w:rsid w:val="00D96071"/>
    <w:rsid w:val="00D96516"/>
    <w:rsid w:val="00D96DD1"/>
    <w:rsid w:val="00D97A93"/>
    <w:rsid w:val="00D97E63"/>
    <w:rsid w:val="00DA0A47"/>
    <w:rsid w:val="00DA1226"/>
    <w:rsid w:val="00DA177E"/>
    <w:rsid w:val="00DA1AD1"/>
    <w:rsid w:val="00DA1B82"/>
    <w:rsid w:val="00DA1D15"/>
    <w:rsid w:val="00DA1EC4"/>
    <w:rsid w:val="00DA2055"/>
    <w:rsid w:val="00DA217A"/>
    <w:rsid w:val="00DA27E4"/>
    <w:rsid w:val="00DA32E5"/>
    <w:rsid w:val="00DA34DB"/>
    <w:rsid w:val="00DA37DE"/>
    <w:rsid w:val="00DA3861"/>
    <w:rsid w:val="00DA3868"/>
    <w:rsid w:val="00DA3C94"/>
    <w:rsid w:val="00DA4453"/>
    <w:rsid w:val="00DA4726"/>
    <w:rsid w:val="00DA4B37"/>
    <w:rsid w:val="00DA4E79"/>
    <w:rsid w:val="00DA4E80"/>
    <w:rsid w:val="00DA5156"/>
    <w:rsid w:val="00DA5289"/>
    <w:rsid w:val="00DA5612"/>
    <w:rsid w:val="00DA578B"/>
    <w:rsid w:val="00DA5900"/>
    <w:rsid w:val="00DA5A34"/>
    <w:rsid w:val="00DA5A89"/>
    <w:rsid w:val="00DA5B92"/>
    <w:rsid w:val="00DA5C5B"/>
    <w:rsid w:val="00DA5D00"/>
    <w:rsid w:val="00DA5D7C"/>
    <w:rsid w:val="00DA623A"/>
    <w:rsid w:val="00DA63BD"/>
    <w:rsid w:val="00DA66CE"/>
    <w:rsid w:val="00DA6A5C"/>
    <w:rsid w:val="00DA6CB3"/>
    <w:rsid w:val="00DA6F9D"/>
    <w:rsid w:val="00DA6FC1"/>
    <w:rsid w:val="00DA7719"/>
    <w:rsid w:val="00DA7854"/>
    <w:rsid w:val="00DA7AFC"/>
    <w:rsid w:val="00DA7B90"/>
    <w:rsid w:val="00DA7F8C"/>
    <w:rsid w:val="00DB0168"/>
    <w:rsid w:val="00DB062F"/>
    <w:rsid w:val="00DB07BB"/>
    <w:rsid w:val="00DB0B88"/>
    <w:rsid w:val="00DB0FBA"/>
    <w:rsid w:val="00DB1188"/>
    <w:rsid w:val="00DB1257"/>
    <w:rsid w:val="00DB1294"/>
    <w:rsid w:val="00DB1C85"/>
    <w:rsid w:val="00DB2517"/>
    <w:rsid w:val="00DB26A2"/>
    <w:rsid w:val="00DB285B"/>
    <w:rsid w:val="00DB2999"/>
    <w:rsid w:val="00DB30B7"/>
    <w:rsid w:val="00DB35B3"/>
    <w:rsid w:val="00DB3686"/>
    <w:rsid w:val="00DB36BD"/>
    <w:rsid w:val="00DB3770"/>
    <w:rsid w:val="00DB38B0"/>
    <w:rsid w:val="00DB39D1"/>
    <w:rsid w:val="00DB3FE4"/>
    <w:rsid w:val="00DB4541"/>
    <w:rsid w:val="00DB4872"/>
    <w:rsid w:val="00DB499B"/>
    <w:rsid w:val="00DB4ACE"/>
    <w:rsid w:val="00DB4BAE"/>
    <w:rsid w:val="00DB4E7C"/>
    <w:rsid w:val="00DB513F"/>
    <w:rsid w:val="00DB5434"/>
    <w:rsid w:val="00DB57E1"/>
    <w:rsid w:val="00DB5B72"/>
    <w:rsid w:val="00DB5C73"/>
    <w:rsid w:val="00DB5D01"/>
    <w:rsid w:val="00DB6412"/>
    <w:rsid w:val="00DB67BA"/>
    <w:rsid w:val="00DB6A6A"/>
    <w:rsid w:val="00DB6ABB"/>
    <w:rsid w:val="00DB6CEF"/>
    <w:rsid w:val="00DB6E47"/>
    <w:rsid w:val="00DB6F2A"/>
    <w:rsid w:val="00DB722E"/>
    <w:rsid w:val="00DB74FC"/>
    <w:rsid w:val="00DB797A"/>
    <w:rsid w:val="00DB79C1"/>
    <w:rsid w:val="00DC0523"/>
    <w:rsid w:val="00DC0A68"/>
    <w:rsid w:val="00DC0AB5"/>
    <w:rsid w:val="00DC0B39"/>
    <w:rsid w:val="00DC10EF"/>
    <w:rsid w:val="00DC110A"/>
    <w:rsid w:val="00DC122D"/>
    <w:rsid w:val="00DC126B"/>
    <w:rsid w:val="00DC12EB"/>
    <w:rsid w:val="00DC1C12"/>
    <w:rsid w:val="00DC1C3C"/>
    <w:rsid w:val="00DC1C9F"/>
    <w:rsid w:val="00DC1CC1"/>
    <w:rsid w:val="00DC1FEC"/>
    <w:rsid w:val="00DC233A"/>
    <w:rsid w:val="00DC24FD"/>
    <w:rsid w:val="00DC2546"/>
    <w:rsid w:val="00DC25CA"/>
    <w:rsid w:val="00DC2690"/>
    <w:rsid w:val="00DC296D"/>
    <w:rsid w:val="00DC2F2A"/>
    <w:rsid w:val="00DC339D"/>
    <w:rsid w:val="00DC37F6"/>
    <w:rsid w:val="00DC3B3A"/>
    <w:rsid w:val="00DC3C3A"/>
    <w:rsid w:val="00DC4890"/>
    <w:rsid w:val="00DC497C"/>
    <w:rsid w:val="00DC4ADF"/>
    <w:rsid w:val="00DC4B12"/>
    <w:rsid w:val="00DC4D31"/>
    <w:rsid w:val="00DC4F3D"/>
    <w:rsid w:val="00DC5056"/>
    <w:rsid w:val="00DC5857"/>
    <w:rsid w:val="00DC5886"/>
    <w:rsid w:val="00DC592B"/>
    <w:rsid w:val="00DC6017"/>
    <w:rsid w:val="00DC674F"/>
    <w:rsid w:val="00DC67FE"/>
    <w:rsid w:val="00DC693D"/>
    <w:rsid w:val="00DC6EB7"/>
    <w:rsid w:val="00DC70EC"/>
    <w:rsid w:val="00DC7754"/>
    <w:rsid w:val="00DC78ED"/>
    <w:rsid w:val="00DC7C3A"/>
    <w:rsid w:val="00DC7D95"/>
    <w:rsid w:val="00DD020C"/>
    <w:rsid w:val="00DD0542"/>
    <w:rsid w:val="00DD09D1"/>
    <w:rsid w:val="00DD0A9F"/>
    <w:rsid w:val="00DD0EED"/>
    <w:rsid w:val="00DD17E2"/>
    <w:rsid w:val="00DD1C7B"/>
    <w:rsid w:val="00DD1FCD"/>
    <w:rsid w:val="00DD27C4"/>
    <w:rsid w:val="00DD286F"/>
    <w:rsid w:val="00DD28E6"/>
    <w:rsid w:val="00DD2990"/>
    <w:rsid w:val="00DD2E0D"/>
    <w:rsid w:val="00DD2EDF"/>
    <w:rsid w:val="00DD3312"/>
    <w:rsid w:val="00DD3411"/>
    <w:rsid w:val="00DD34DB"/>
    <w:rsid w:val="00DD34E1"/>
    <w:rsid w:val="00DD3696"/>
    <w:rsid w:val="00DD3699"/>
    <w:rsid w:val="00DD3AE0"/>
    <w:rsid w:val="00DD3E70"/>
    <w:rsid w:val="00DD40E6"/>
    <w:rsid w:val="00DD492B"/>
    <w:rsid w:val="00DD4952"/>
    <w:rsid w:val="00DD519B"/>
    <w:rsid w:val="00DD51CB"/>
    <w:rsid w:val="00DD533F"/>
    <w:rsid w:val="00DD5499"/>
    <w:rsid w:val="00DD5501"/>
    <w:rsid w:val="00DD58B4"/>
    <w:rsid w:val="00DD5E2A"/>
    <w:rsid w:val="00DD5E9B"/>
    <w:rsid w:val="00DD66D3"/>
    <w:rsid w:val="00DD6885"/>
    <w:rsid w:val="00DD69BC"/>
    <w:rsid w:val="00DD6A27"/>
    <w:rsid w:val="00DD6CDF"/>
    <w:rsid w:val="00DD6F9E"/>
    <w:rsid w:val="00DD7761"/>
    <w:rsid w:val="00DD77A8"/>
    <w:rsid w:val="00DD7818"/>
    <w:rsid w:val="00DD791C"/>
    <w:rsid w:val="00DD7C5D"/>
    <w:rsid w:val="00DD7DF6"/>
    <w:rsid w:val="00DE0B62"/>
    <w:rsid w:val="00DE0C98"/>
    <w:rsid w:val="00DE10DE"/>
    <w:rsid w:val="00DE1311"/>
    <w:rsid w:val="00DE160C"/>
    <w:rsid w:val="00DE180E"/>
    <w:rsid w:val="00DE19AB"/>
    <w:rsid w:val="00DE2373"/>
    <w:rsid w:val="00DE2805"/>
    <w:rsid w:val="00DE2B5F"/>
    <w:rsid w:val="00DE2E6E"/>
    <w:rsid w:val="00DE30F4"/>
    <w:rsid w:val="00DE39C3"/>
    <w:rsid w:val="00DE3B94"/>
    <w:rsid w:val="00DE42BB"/>
    <w:rsid w:val="00DE4390"/>
    <w:rsid w:val="00DE491A"/>
    <w:rsid w:val="00DE4A70"/>
    <w:rsid w:val="00DE4F76"/>
    <w:rsid w:val="00DE518B"/>
    <w:rsid w:val="00DE52B7"/>
    <w:rsid w:val="00DE5603"/>
    <w:rsid w:val="00DE5ED2"/>
    <w:rsid w:val="00DE6046"/>
    <w:rsid w:val="00DE6AF2"/>
    <w:rsid w:val="00DE6DB7"/>
    <w:rsid w:val="00DE7AD3"/>
    <w:rsid w:val="00DE7C05"/>
    <w:rsid w:val="00DF031D"/>
    <w:rsid w:val="00DF04CB"/>
    <w:rsid w:val="00DF0B84"/>
    <w:rsid w:val="00DF0C06"/>
    <w:rsid w:val="00DF16BF"/>
    <w:rsid w:val="00DF176B"/>
    <w:rsid w:val="00DF21D1"/>
    <w:rsid w:val="00DF23CB"/>
    <w:rsid w:val="00DF23D5"/>
    <w:rsid w:val="00DF333D"/>
    <w:rsid w:val="00DF366A"/>
    <w:rsid w:val="00DF371D"/>
    <w:rsid w:val="00DF3736"/>
    <w:rsid w:val="00DF3C73"/>
    <w:rsid w:val="00DF4294"/>
    <w:rsid w:val="00DF4457"/>
    <w:rsid w:val="00DF487C"/>
    <w:rsid w:val="00DF4A01"/>
    <w:rsid w:val="00DF4E6A"/>
    <w:rsid w:val="00DF5117"/>
    <w:rsid w:val="00DF5237"/>
    <w:rsid w:val="00DF52C2"/>
    <w:rsid w:val="00DF52CD"/>
    <w:rsid w:val="00DF5980"/>
    <w:rsid w:val="00DF5A92"/>
    <w:rsid w:val="00DF60E8"/>
    <w:rsid w:val="00DF6856"/>
    <w:rsid w:val="00DF6B1F"/>
    <w:rsid w:val="00DF6DF7"/>
    <w:rsid w:val="00DF735B"/>
    <w:rsid w:val="00DF74AE"/>
    <w:rsid w:val="00DF767D"/>
    <w:rsid w:val="00DF76C1"/>
    <w:rsid w:val="00DF77CF"/>
    <w:rsid w:val="00DF79EA"/>
    <w:rsid w:val="00DF7A8F"/>
    <w:rsid w:val="00DF7BE6"/>
    <w:rsid w:val="00DF7D3E"/>
    <w:rsid w:val="00DF7EDB"/>
    <w:rsid w:val="00DF7F0D"/>
    <w:rsid w:val="00E00A46"/>
    <w:rsid w:val="00E012DA"/>
    <w:rsid w:val="00E013B9"/>
    <w:rsid w:val="00E0147A"/>
    <w:rsid w:val="00E018D7"/>
    <w:rsid w:val="00E01989"/>
    <w:rsid w:val="00E01C36"/>
    <w:rsid w:val="00E02277"/>
    <w:rsid w:val="00E022D7"/>
    <w:rsid w:val="00E025A6"/>
    <w:rsid w:val="00E027EC"/>
    <w:rsid w:val="00E02AB6"/>
    <w:rsid w:val="00E02D5A"/>
    <w:rsid w:val="00E02F41"/>
    <w:rsid w:val="00E03045"/>
    <w:rsid w:val="00E03186"/>
    <w:rsid w:val="00E034E8"/>
    <w:rsid w:val="00E036E6"/>
    <w:rsid w:val="00E0370C"/>
    <w:rsid w:val="00E039A0"/>
    <w:rsid w:val="00E040F8"/>
    <w:rsid w:val="00E042EA"/>
    <w:rsid w:val="00E049FF"/>
    <w:rsid w:val="00E04BCE"/>
    <w:rsid w:val="00E05184"/>
    <w:rsid w:val="00E0545A"/>
    <w:rsid w:val="00E056AE"/>
    <w:rsid w:val="00E057C6"/>
    <w:rsid w:val="00E05A58"/>
    <w:rsid w:val="00E05BC5"/>
    <w:rsid w:val="00E05CA8"/>
    <w:rsid w:val="00E05E5A"/>
    <w:rsid w:val="00E063AE"/>
    <w:rsid w:val="00E065A9"/>
    <w:rsid w:val="00E06796"/>
    <w:rsid w:val="00E071AA"/>
    <w:rsid w:val="00E07227"/>
    <w:rsid w:val="00E072CB"/>
    <w:rsid w:val="00E0763B"/>
    <w:rsid w:val="00E07A4F"/>
    <w:rsid w:val="00E07C42"/>
    <w:rsid w:val="00E07DE0"/>
    <w:rsid w:val="00E07E52"/>
    <w:rsid w:val="00E07EA6"/>
    <w:rsid w:val="00E10285"/>
    <w:rsid w:val="00E10947"/>
    <w:rsid w:val="00E10C6F"/>
    <w:rsid w:val="00E10C79"/>
    <w:rsid w:val="00E11121"/>
    <w:rsid w:val="00E11255"/>
    <w:rsid w:val="00E117E6"/>
    <w:rsid w:val="00E11BB7"/>
    <w:rsid w:val="00E11C89"/>
    <w:rsid w:val="00E120C5"/>
    <w:rsid w:val="00E12999"/>
    <w:rsid w:val="00E129E3"/>
    <w:rsid w:val="00E12CAB"/>
    <w:rsid w:val="00E12F38"/>
    <w:rsid w:val="00E1325D"/>
    <w:rsid w:val="00E13281"/>
    <w:rsid w:val="00E132C5"/>
    <w:rsid w:val="00E13F32"/>
    <w:rsid w:val="00E14139"/>
    <w:rsid w:val="00E1446D"/>
    <w:rsid w:val="00E14873"/>
    <w:rsid w:val="00E14B87"/>
    <w:rsid w:val="00E14ED0"/>
    <w:rsid w:val="00E14F31"/>
    <w:rsid w:val="00E14F9E"/>
    <w:rsid w:val="00E15224"/>
    <w:rsid w:val="00E1527F"/>
    <w:rsid w:val="00E15622"/>
    <w:rsid w:val="00E156E0"/>
    <w:rsid w:val="00E15A4E"/>
    <w:rsid w:val="00E15B56"/>
    <w:rsid w:val="00E16186"/>
    <w:rsid w:val="00E1668F"/>
    <w:rsid w:val="00E16723"/>
    <w:rsid w:val="00E16804"/>
    <w:rsid w:val="00E16B3C"/>
    <w:rsid w:val="00E16F2B"/>
    <w:rsid w:val="00E16FD5"/>
    <w:rsid w:val="00E1713D"/>
    <w:rsid w:val="00E172EA"/>
    <w:rsid w:val="00E173E0"/>
    <w:rsid w:val="00E175DA"/>
    <w:rsid w:val="00E17837"/>
    <w:rsid w:val="00E17AA4"/>
    <w:rsid w:val="00E17E6F"/>
    <w:rsid w:val="00E203AA"/>
    <w:rsid w:val="00E205EB"/>
    <w:rsid w:val="00E20C26"/>
    <w:rsid w:val="00E211AC"/>
    <w:rsid w:val="00E2120A"/>
    <w:rsid w:val="00E21239"/>
    <w:rsid w:val="00E213A7"/>
    <w:rsid w:val="00E213D8"/>
    <w:rsid w:val="00E2165B"/>
    <w:rsid w:val="00E21728"/>
    <w:rsid w:val="00E218C0"/>
    <w:rsid w:val="00E2200C"/>
    <w:rsid w:val="00E2267F"/>
    <w:rsid w:val="00E22A0A"/>
    <w:rsid w:val="00E2306F"/>
    <w:rsid w:val="00E232D1"/>
    <w:rsid w:val="00E232DE"/>
    <w:rsid w:val="00E23678"/>
    <w:rsid w:val="00E237D0"/>
    <w:rsid w:val="00E2399D"/>
    <w:rsid w:val="00E23B89"/>
    <w:rsid w:val="00E23BF9"/>
    <w:rsid w:val="00E241AC"/>
    <w:rsid w:val="00E2465F"/>
    <w:rsid w:val="00E24755"/>
    <w:rsid w:val="00E24812"/>
    <w:rsid w:val="00E24A25"/>
    <w:rsid w:val="00E24D49"/>
    <w:rsid w:val="00E24F0F"/>
    <w:rsid w:val="00E24F66"/>
    <w:rsid w:val="00E24F87"/>
    <w:rsid w:val="00E2569A"/>
    <w:rsid w:val="00E2587A"/>
    <w:rsid w:val="00E25885"/>
    <w:rsid w:val="00E25BBA"/>
    <w:rsid w:val="00E25C88"/>
    <w:rsid w:val="00E25CEB"/>
    <w:rsid w:val="00E25EE8"/>
    <w:rsid w:val="00E26E52"/>
    <w:rsid w:val="00E26F98"/>
    <w:rsid w:val="00E2766E"/>
    <w:rsid w:val="00E27DBA"/>
    <w:rsid w:val="00E27ED5"/>
    <w:rsid w:val="00E304BE"/>
    <w:rsid w:val="00E3050F"/>
    <w:rsid w:val="00E30869"/>
    <w:rsid w:val="00E30B36"/>
    <w:rsid w:val="00E30F98"/>
    <w:rsid w:val="00E310FA"/>
    <w:rsid w:val="00E314DA"/>
    <w:rsid w:val="00E319A8"/>
    <w:rsid w:val="00E31DDE"/>
    <w:rsid w:val="00E31EE2"/>
    <w:rsid w:val="00E322E6"/>
    <w:rsid w:val="00E32A1D"/>
    <w:rsid w:val="00E32CD9"/>
    <w:rsid w:val="00E32D61"/>
    <w:rsid w:val="00E32DA0"/>
    <w:rsid w:val="00E32F9C"/>
    <w:rsid w:val="00E33C9D"/>
    <w:rsid w:val="00E33DFA"/>
    <w:rsid w:val="00E33F52"/>
    <w:rsid w:val="00E33FF9"/>
    <w:rsid w:val="00E34259"/>
    <w:rsid w:val="00E342FF"/>
    <w:rsid w:val="00E34386"/>
    <w:rsid w:val="00E34522"/>
    <w:rsid w:val="00E348BE"/>
    <w:rsid w:val="00E34C2F"/>
    <w:rsid w:val="00E34CBA"/>
    <w:rsid w:val="00E3505A"/>
    <w:rsid w:val="00E350CB"/>
    <w:rsid w:val="00E35152"/>
    <w:rsid w:val="00E352FB"/>
    <w:rsid w:val="00E3537B"/>
    <w:rsid w:val="00E35570"/>
    <w:rsid w:val="00E35683"/>
    <w:rsid w:val="00E356E9"/>
    <w:rsid w:val="00E35825"/>
    <w:rsid w:val="00E35C11"/>
    <w:rsid w:val="00E35C76"/>
    <w:rsid w:val="00E3692D"/>
    <w:rsid w:val="00E36CA1"/>
    <w:rsid w:val="00E371B7"/>
    <w:rsid w:val="00E37223"/>
    <w:rsid w:val="00E372AD"/>
    <w:rsid w:val="00E37D89"/>
    <w:rsid w:val="00E37DBF"/>
    <w:rsid w:val="00E401F7"/>
    <w:rsid w:val="00E40638"/>
    <w:rsid w:val="00E408AD"/>
    <w:rsid w:val="00E40A22"/>
    <w:rsid w:val="00E40FB1"/>
    <w:rsid w:val="00E41368"/>
    <w:rsid w:val="00E417D5"/>
    <w:rsid w:val="00E4182E"/>
    <w:rsid w:val="00E41D8C"/>
    <w:rsid w:val="00E41D92"/>
    <w:rsid w:val="00E41F1A"/>
    <w:rsid w:val="00E426E9"/>
    <w:rsid w:val="00E42825"/>
    <w:rsid w:val="00E42BB3"/>
    <w:rsid w:val="00E42CE4"/>
    <w:rsid w:val="00E43185"/>
    <w:rsid w:val="00E432B9"/>
    <w:rsid w:val="00E432E1"/>
    <w:rsid w:val="00E438BD"/>
    <w:rsid w:val="00E4393A"/>
    <w:rsid w:val="00E44034"/>
    <w:rsid w:val="00E44292"/>
    <w:rsid w:val="00E445A8"/>
    <w:rsid w:val="00E44965"/>
    <w:rsid w:val="00E44C39"/>
    <w:rsid w:val="00E44D6D"/>
    <w:rsid w:val="00E44F62"/>
    <w:rsid w:val="00E45AF3"/>
    <w:rsid w:val="00E460A9"/>
    <w:rsid w:val="00E4718B"/>
    <w:rsid w:val="00E471C3"/>
    <w:rsid w:val="00E4741A"/>
    <w:rsid w:val="00E47B38"/>
    <w:rsid w:val="00E47C8B"/>
    <w:rsid w:val="00E5019D"/>
    <w:rsid w:val="00E508C3"/>
    <w:rsid w:val="00E5094A"/>
    <w:rsid w:val="00E50FAA"/>
    <w:rsid w:val="00E51194"/>
    <w:rsid w:val="00E512BA"/>
    <w:rsid w:val="00E515D2"/>
    <w:rsid w:val="00E51781"/>
    <w:rsid w:val="00E51B41"/>
    <w:rsid w:val="00E51F39"/>
    <w:rsid w:val="00E5248C"/>
    <w:rsid w:val="00E527CD"/>
    <w:rsid w:val="00E528B3"/>
    <w:rsid w:val="00E52A73"/>
    <w:rsid w:val="00E52A81"/>
    <w:rsid w:val="00E52BD3"/>
    <w:rsid w:val="00E52EF2"/>
    <w:rsid w:val="00E52F30"/>
    <w:rsid w:val="00E535C3"/>
    <w:rsid w:val="00E536F3"/>
    <w:rsid w:val="00E53878"/>
    <w:rsid w:val="00E53AE0"/>
    <w:rsid w:val="00E53B02"/>
    <w:rsid w:val="00E53D10"/>
    <w:rsid w:val="00E53E23"/>
    <w:rsid w:val="00E53F04"/>
    <w:rsid w:val="00E5412C"/>
    <w:rsid w:val="00E541A5"/>
    <w:rsid w:val="00E5435F"/>
    <w:rsid w:val="00E5448D"/>
    <w:rsid w:val="00E54855"/>
    <w:rsid w:val="00E54858"/>
    <w:rsid w:val="00E54BBB"/>
    <w:rsid w:val="00E54E07"/>
    <w:rsid w:val="00E54E54"/>
    <w:rsid w:val="00E54E55"/>
    <w:rsid w:val="00E5506B"/>
    <w:rsid w:val="00E5511B"/>
    <w:rsid w:val="00E55806"/>
    <w:rsid w:val="00E558DC"/>
    <w:rsid w:val="00E559D9"/>
    <w:rsid w:val="00E55F86"/>
    <w:rsid w:val="00E560B5"/>
    <w:rsid w:val="00E5615D"/>
    <w:rsid w:val="00E565A9"/>
    <w:rsid w:val="00E5665A"/>
    <w:rsid w:val="00E566D4"/>
    <w:rsid w:val="00E57511"/>
    <w:rsid w:val="00E57743"/>
    <w:rsid w:val="00E601D9"/>
    <w:rsid w:val="00E602A2"/>
    <w:rsid w:val="00E60363"/>
    <w:rsid w:val="00E6091E"/>
    <w:rsid w:val="00E610C2"/>
    <w:rsid w:val="00E6111C"/>
    <w:rsid w:val="00E61291"/>
    <w:rsid w:val="00E61453"/>
    <w:rsid w:val="00E6149A"/>
    <w:rsid w:val="00E614F5"/>
    <w:rsid w:val="00E61646"/>
    <w:rsid w:val="00E6165B"/>
    <w:rsid w:val="00E617B0"/>
    <w:rsid w:val="00E62011"/>
    <w:rsid w:val="00E62104"/>
    <w:rsid w:val="00E62410"/>
    <w:rsid w:val="00E6267D"/>
    <w:rsid w:val="00E6274A"/>
    <w:rsid w:val="00E629EA"/>
    <w:rsid w:val="00E62C28"/>
    <w:rsid w:val="00E62E89"/>
    <w:rsid w:val="00E630F4"/>
    <w:rsid w:val="00E63263"/>
    <w:rsid w:val="00E63401"/>
    <w:rsid w:val="00E6353C"/>
    <w:rsid w:val="00E6355F"/>
    <w:rsid w:val="00E6368E"/>
    <w:rsid w:val="00E63802"/>
    <w:rsid w:val="00E63C39"/>
    <w:rsid w:val="00E64061"/>
    <w:rsid w:val="00E6437B"/>
    <w:rsid w:val="00E644A2"/>
    <w:rsid w:val="00E645C5"/>
    <w:rsid w:val="00E648B3"/>
    <w:rsid w:val="00E64995"/>
    <w:rsid w:val="00E64E8E"/>
    <w:rsid w:val="00E64EC7"/>
    <w:rsid w:val="00E64F79"/>
    <w:rsid w:val="00E664A1"/>
    <w:rsid w:val="00E66993"/>
    <w:rsid w:val="00E66B51"/>
    <w:rsid w:val="00E66D9C"/>
    <w:rsid w:val="00E66E86"/>
    <w:rsid w:val="00E674C4"/>
    <w:rsid w:val="00E6779F"/>
    <w:rsid w:val="00E67DDA"/>
    <w:rsid w:val="00E70192"/>
    <w:rsid w:val="00E705F2"/>
    <w:rsid w:val="00E7062F"/>
    <w:rsid w:val="00E710EE"/>
    <w:rsid w:val="00E713A9"/>
    <w:rsid w:val="00E71462"/>
    <w:rsid w:val="00E715BF"/>
    <w:rsid w:val="00E7166E"/>
    <w:rsid w:val="00E71B2D"/>
    <w:rsid w:val="00E71E2B"/>
    <w:rsid w:val="00E720DE"/>
    <w:rsid w:val="00E721BB"/>
    <w:rsid w:val="00E72474"/>
    <w:rsid w:val="00E724D8"/>
    <w:rsid w:val="00E72578"/>
    <w:rsid w:val="00E72832"/>
    <w:rsid w:val="00E72FE9"/>
    <w:rsid w:val="00E73283"/>
    <w:rsid w:val="00E73C64"/>
    <w:rsid w:val="00E73DF0"/>
    <w:rsid w:val="00E73E0A"/>
    <w:rsid w:val="00E74323"/>
    <w:rsid w:val="00E74735"/>
    <w:rsid w:val="00E74736"/>
    <w:rsid w:val="00E74771"/>
    <w:rsid w:val="00E751F8"/>
    <w:rsid w:val="00E75974"/>
    <w:rsid w:val="00E75DE9"/>
    <w:rsid w:val="00E761BB"/>
    <w:rsid w:val="00E761D1"/>
    <w:rsid w:val="00E7629D"/>
    <w:rsid w:val="00E76856"/>
    <w:rsid w:val="00E76E52"/>
    <w:rsid w:val="00E771EF"/>
    <w:rsid w:val="00E803B7"/>
    <w:rsid w:val="00E808F4"/>
    <w:rsid w:val="00E80DE3"/>
    <w:rsid w:val="00E8167D"/>
    <w:rsid w:val="00E8178B"/>
    <w:rsid w:val="00E81A09"/>
    <w:rsid w:val="00E82B8B"/>
    <w:rsid w:val="00E82E12"/>
    <w:rsid w:val="00E82ED8"/>
    <w:rsid w:val="00E83218"/>
    <w:rsid w:val="00E832BF"/>
    <w:rsid w:val="00E83A56"/>
    <w:rsid w:val="00E83CC7"/>
    <w:rsid w:val="00E845D0"/>
    <w:rsid w:val="00E84CC0"/>
    <w:rsid w:val="00E8512F"/>
    <w:rsid w:val="00E853AA"/>
    <w:rsid w:val="00E856F7"/>
    <w:rsid w:val="00E85B35"/>
    <w:rsid w:val="00E85C39"/>
    <w:rsid w:val="00E85F10"/>
    <w:rsid w:val="00E860EB"/>
    <w:rsid w:val="00E86621"/>
    <w:rsid w:val="00E8696A"/>
    <w:rsid w:val="00E8699D"/>
    <w:rsid w:val="00E86A21"/>
    <w:rsid w:val="00E86AEE"/>
    <w:rsid w:val="00E86BA9"/>
    <w:rsid w:val="00E87240"/>
    <w:rsid w:val="00E874FD"/>
    <w:rsid w:val="00E87521"/>
    <w:rsid w:val="00E8759A"/>
    <w:rsid w:val="00E87DA0"/>
    <w:rsid w:val="00E90105"/>
    <w:rsid w:val="00E9036B"/>
    <w:rsid w:val="00E908B3"/>
    <w:rsid w:val="00E910CF"/>
    <w:rsid w:val="00E91607"/>
    <w:rsid w:val="00E916C6"/>
    <w:rsid w:val="00E91B74"/>
    <w:rsid w:val="00E91D67"/>
    <w:rsid w:val="00E91DA4"/>
    <w:rsid w:val="00E91F46"/>
    <w:rsid w:val="00E922B6"/>
    <w:rsid w:val="00E92A48"/>
    <w:rsid w:val="00E92AE4"/>
    <w:rsid w:val="00E92C12"/>
    <w:rsid w:val="00E93004"/>
    <w:rsid w:val="00E932AF"/>
    <w:rsid w:val="00E932B4"/>
    <w:rsid w:val="00E933C3"/>
    <w:rsid w:val="00E93407"/>
    <w:rsid w:val="00E93D64"/>
    <w:rsid w:val="00E9401E"/>
    <w:rsid w:val="00E9433E"/>
    <w:rsid w:val="00E94362"/>
    <w:rsid w:val="00E9439E"/>
    <w:rsid w:val="00E94423"/>
    <w:rsid w:val="00E9462D"/>
    <w:rsid w:val="00E94A79"/>
    <w:rsid w:val="00E94B6C"/>
    <w:rsid w:val="00E94C81"/>
    <w:rsid w:val="00E95177"/>
    <w:rsid w:val="00E95264"/>
    <w:rsid w:val="00E952F2"/>
    <w:rsid w:val="00E9547E"/>
    <w:rsid w:val="00E95915"/>
    <w:rsid w:val="00E95A2D"/>
    <w:rsid w:val="00E95ABB"/>
    <w:rsid w:val="00E95EB4"/>
    <w:rsid w:val="00E95FAF"/>
    <w:rsid w:val="00E96165"/>
    <w:rsid w:val="00E9616D"/>
    <w:rsid w:val="00E96368"/>
    <w:rsid w:val="00E96474"/>
    <w:rsid w:val="00E965D8"/>
    <w:rsid w:val="00E96FF7"/>
    <w:rsid w:val="00E97823"/>
    <w:rsid w:val="00EA0300"/>
    <w:rsid w:val="00EA0673"/>
    <w:rsid w:val="00EA0737"/>
    <w:rsid w:val="00EA0C02"/>
    <w:rsid w:val="00EA0E47"/>
    <w:rsid w:val="00EA1124"/>
    <w:rsid w:val="00EA12DD"/>
    <w:rsid w:val="00EA15C8"/>
    <w:rsid w:val="00EA19A3"/>
    <w:rsid w:val="00EA213C"/>
    <w:rsid w:val="00EA213F"/>
    <w:rsid w:val="00EA22BA"/>
    <w:rsid w:val="00EA28ED"/>
    <w:rsid w:val="00EA2B31"/>
    <w:rsid w:val="00EA2D28"/>
    <w:rsid w:val="00EA2DEE"/>
    <w:rsid w:val="00EA3373"/>
    <w:rsid w:val="00EA337D"/>
    <w:rsid w:val="00EA3C6F"/>
    <w:rsid w:val="00EA4358"/>
    <w:rsid w:val="00EA48CB"/>
    <w:rsid w:val="00EA4ADF"/>
    <w:rsid w:val="00EA4F88"/>
    <w:rsid w:val="00EA56C7"/>
    <w:rsid w:val="00EA5792"/>
    <w:rsid w:val="00EA5A4B"/>
    <w:rsid w:val="00EA5CCE"/>
    <w:rsid w:val="00EA5EDB"/>
    <w:rsid w:val="00EA61C4"/>
    <w:rsid w:val="00EA61D3"/>
    <w:rsid w:val="00EA6AA9"/>
    <w:rsid w:val="00EA6B2D"/>
    <w:rsid w:val="00EA7047"/>
    <w:rsid w:val="00EA7486"/>
    <w:rsid w:val="00EA75FE"/>
    <w:rsid w:val="00EA797A"/>
    <w:rsid w:val="00EA79BE"/>
    <w:rsid w:val="00EA7A4B"/>
    <w:rsid w:val="00EA7C63"/>
    <w:rsid w:val="00EA7C98"/>
    <w:rsid w:val="00EA7E05"/>
    <w:rsid w:val="00EB049E"/>
    <w:rsid w:val="00EB04A5"/>
    <w:rsid w:val="00EB052E"/>
    <w:rsid w:val="00EB08CB"/>
    <w:rsid w:val="00EB1221"/>
    <w:rsid w:val="00EB1294"/>
    <w:rsid w:val="00EB1302"/>
    <w:rsid w:val="00EB13C3"/>
    <w:rsid w:val="00EB1721"/>
    <w:rsid w:val="00EB2042"/>
    <w:rsid w:val="00EB224A"/>
    <w:rsid w:val="00EB24CB"/>
    <w:rsid w:val="00EB253E"/>
    <w:rsid w:val="00EB26F7"/>
    <w:rsid w:val="00EB27CE"/>
    <w:rsid w:val="00EB2DF9"/>
    <w:rsid w:val="00EB2FB4"/>
    <w:rsid w:val="00EB3040"/>
    <w:rsid w:val="00EB311E"/>
    <w:rsid w:val="00EB32E0"/>
    <w:rsid w:val="00EB32E5"/>
    <w:rsid w:val="00EB3965"/>
    <w:rsid w:val="00EB3AFC"/>
    <w:rsid w:val="00EB3CA7"/>
    <w:rsid w:val="00EB3D7E"/>
    <w:rsid w:val="00EB3E6F"/>
    <w:rsid w:val="00EB4126"/>
    <w:rsid w:val="00EB4514"/>
    <w:rsid w:val="00EB47F8"/>
    <w:rsid w:val="00EB514D"/>
    <w:rsid w:val="00EB51AC"/>
    <w:rsid w:val="00EB51DB"/>
    <w:rsid w:val="00EB5AE1"/>
    <w:rsid w:val="00EB60F5"/>
    <w:rsid w:val="00EB687E"/>
    <w:rsid w:val="00EB7023"/>
    <w:rsid w:val="00EB711B"/>
    <w:rsid w:val="00EB7287"/>
    <w:rsid w:val="00EB77C3"/>
    <w:rsid w:val="00EB78F1"/>
    <w:rsid w:val="00EB7F4E"/>
    <w:rsid w:val="00EB7FD5"/>
    <w:rsid w:val="00EC01F2"/>
    <w:rsid w:val="00EC03C9"/>
    <w:rsid w:val="00EC063C"/>
    <w:rsid w:val="00EC0A70"/>
    <w:rsid w:val="00EC0AAD"/>
    <w:rsid w:val="00EC0CE9"/>
    <w:rsid w:val="00EC0FF5"/>
    <w:rsid w:val="00EC125D"/>
    <w:rsid w:val="00EC17FB"/>
    <w:rsid w:val="00EC1AF3"/>
    <w:rsid w:val="00EC1BE3"/>
    <w:rsid w:val="00EC1C08"/>
    <w:rsid w:val="00EC1D44"/>
    <w:rsid w:val="00EC1E18"/>
    <w:rsid w:val="00EC1F29"/>
    <w:rsid w:val="00EC203F"/>
    <w:rsid w:val="00EC20B9"/>
    <w:rsid w:val="00EC2171"/>
    <w:rsid w:val="00EC2829"/>
    <w:rsid w:val="00EC284B"/>
    <w:rsid w:val="00EC2C6A"/>
    <w:rsid w:val="00EC2D1B"/>
    <w:rsid w:val="00EC32CD"/>
    <w:rsid w:val="00EC32F0"/>
    <w:rsid w:val="00EC38AD"/>
    <w:rsid w:val="00EC38BE"/>
    <w:rsid w:val="00EC39B3"/>
    <w:rsid w:val="00EC3CA2"/>
    <w:rsid w:val="00EC3F36"/>
    <w:rsid w:val="00EC403E"/>
    <w:rsid w:val="00EC404E"/>
    <w:rsid w:val="00EC481E"/>
    <w:rsid w:val="00EC4B33"/>
    <w:rsid w:val="00EC4C76"/>
    <w:rsid w:val="00EC5071"/>
    <w:rsid w:val="00EC50BF"/>
    <w:rsid w:val="00EC51B5"/>
    <w:rsid w:val="00EC55B8"/>
    <w:rsid w:val="00EC5646"/>
    <w:rsid w:val="00EC5CB6"/>
    <w:rsid w:val="00EC5CD0"/>
    <w:rsid w:val="00EC5E7A"/>
    <w:rsid w:val="00EC6055"/>
    <w:rsid w:val="00EC6712"/>
    <w:rsid w:val="00EC6790"/>
    <w:rsid w:val="00EC68F4"/>
    <w:rsid w:val="00EC6B55"/>
    <w:rsid w:val="00EC6DD7"/>
    <w:rsid w:val="00EC6E9E"/>
    <w:rsid w:val="00EC70DE"/>
    <w:rsid w:val="00EC7195"/>
    <w:rsid w:val="00EC71CA"/>
    <w:rsid w:val="00EC728E"/>
    <w:rsid w:val="00EC732B"/>
    <w:rsid w:val="00EC7422"/>
    <w:rsid w:val="00EC7536"/>
    <w:rsid w:val="00EC75A6"/>
    <w:rsid w:val="00EC78C1"/>
    <w:rsid w:val="00EC7B8F"/>
    <w:rsid w:val="00EC7C91"/>
    <w:rsid w:val="00ED0B34"/>
    <w:rsid w:val="00ED0B6D"/>
    <w:rsid w:val="00ED1100"/>
    <w:rsid w:val="00ED1478"/>
    <w:rsid w:val="00ED161E"/>
    <w:rsid w:val="00ED17D0"/>
    <w:rsid w:val="00ED1A95"/>
    <w:rsid w:val="00ED1B1A"/>
    <w:rsid w:val="00ED1CF0"/>
    <w:rsid w:val="00ED2201"/>
    <w:rsid w:val="00ED2914"/>
    <w:rsid w:val="00ED2F44"/>
    <w:rsid w:val="00ED2FFF"/>
    <w:rsid w:val="00ED3343"/>
    <w:rsid w:val="00ED34B6"/>
    <w:rsid w:val="00ED35C6"/>
    <w:rsid w:val="00ED35FA"/>
    <w:rsid w:val="00ED37C9"/>
    <w:rsid w:val="00ED38CA"/>
    <w:rsid w:val="00ED3D3A"/>
    <w:rsid w:val="00ED401D"/>
    <w:rsid w:val="00ED410F"/>
    <w:rsid w:val="00ED4325"/>
    <w:rsid w:val="00ED49D6"/>
    <w:rsid w:val="00ED4C61"/>
    <w:rsid w:val="00ED4FDB"/>
    <w:rsid w:val="00ED5052"/>
    <w:rsid w:val="00ED51B8"/>
    <w:rsid w:val="00ED53DA"/>
    <w:rsid w:val="00ED55B4"/>
    <w:rsid w:val="00ED55DA"/>
    <w:rsid w:val="00ED59BF"/>
    <w:rsid w:val="00ED5E2E"/>
    <w:rsid w:val="00ED5F0E"/>
    <w:rsid w:val="00ED6A01"/>
    <w:rsid w:val="00ED6A12"/>
    <w:rsid w:val="00ED6A75"/>
    <w:rsid w:val="00ED76F3"/>
    <w:rsid w:val="00ED79E0"/>
    <w:rsid w:val="00ED7B2D"/>
    <w:rsid w:val="00ED7F3F"/>
    <w:rsid w:val="00EE0694"/>
    <w:rsid w:val="00EE0923"/>
    <w:rsid w:val="00EE0A02"/>
    <w:rsid w:val="00EE0EB1"/>
    <w:rsid w:val="00EE0F04"/>
    <w:rsid w:val="00EE0F37"/>
    <w:rsid w:val="00EE118A"/>
    <w:rsid w:val="00EE131D"/>
    <w:rsid w:val="00EE14B1"/>
    <w:rsid w:val="00EE1854"/>
    <w:rsid w:val="00EE187A"/>
    <w:rsid w:val="00EE1C3D"/>
    <w:rsid w:val="00EE233C"/>
    <w:rsid w:val="00EE23FB"/>
    <w:rsid w:val="00EE2406"/>
    <w:rsid w:val="00EE32A8"/>
    <w:rsid w:val="00EE3CC9"/>
    <w:rsid w:val="00EE3D84"/>
    <w:rsid w:val="00EE40F9"/>
    <w:rsid w:val="00EE4839"/>
    <w:rsid w:val="00EE498D"/>
    <w:rsid w:val="00EE51DF"/>
    <w:rsid w:val="00EE5852"/>
    <w:rsid w:val="00EE6159"/>
    <w:rsid w:val="00EE6CA1"/>
    <w:rsid w:val="00EE74F5"/>
    <w:rsid w:val="00EE780F"/>
    <w:rsid w:val="00EE7A21"/>
    <w:rsid w:val="00EE7A57"/>
    <w:rsid w:val="00EF00F9"/>
    <w:rsid w:val="00EF027C"/>
    <w:rsid w:val="00EF0441"/>
    <w:rsid w:val="00EF0B8D"/>
    <w:rsid w:val="00EF0F3E"/>
    <w:rsid w:val="00EF13B5"/>
    <w:rsid w:val="00EF14D8"/>
    <w:rsid w:val="00EF15D8"/>
    <w:rsid w:val="00EF16AF"/>
    <w:rsid w:val="00EF1784"/>
    <w:rsid w:val="00EF17F2"/>
    <w:rsid w:val="00EF1826"/>
    <w:rsid w:val="00EF18B7"/>
    <w:rsid w:val="00EF1C18"/>
    <w:rsid w:val="00EF1EF8"/>
    <w:rsid w:val="00EF2049"/>
    <w:rsid w:val="00EF2412"/>
    <w:rsid w:val="00EF2CF9"/>
    <w:rsid w:val="00EF2FC7"/>
    <w:rsid w:val="00EF2FEB"/>
    <w:rsid w:val="00EF3063"/>
    <w:rsid w:val="00EF3154"/>
    <w:rsid w:val="00EF3319"/>
    <w:rsid w:val="00EF338A"/>
    <w:rsid w:val="00EF3A28"/>
    <w:rsid w:val="00EF3B0B"/>
    <w:rsid w:val="00EF3DE8"/>
    <w:rsid w:val="00EF3F50"/>
    <w:rsid w:val="00EF4172"/>
    <w:rsid w:val="00EF41F5"/>
    <w:rsid w:val="00EF423F"/>
    <w:rsid w:val="00EF46E4"/>
    <w:rsid w:val="00EF4DC6"/>
    <w:rsid w:val="00EF4F2A"/>
    <w:rsid w:val="00EF50A2"/>
    <w:rsid w:val="00EF5290"/>
    <w:rsid w:val="00EF5377"/>
    <w:rsid w:val="00EF53E4"/>
    <w:rsid w:val="00EF56FD"/>
    <w:rsid w:val="00EF5D7F"/>
    <w:rsid w:val="00EF60DF"/>
    <w:rsid w:val="00EF6C2A"/>
    <w:rsid w:val="00EF6F5C"/>
    <w:rsid w:val="00EF71B9"/>
    <w:rsid w:val="00EF73A7"/>
    <w:rsid w:val="00EF73D9"/>
    <w:rsid w:val="00EF794D"/>
    <w:rsid w:val="00EF7AD2"/>
    <w:rsid w:val="00F00092"/>
    <w:rsid w:val="00F000F2"/>
    <w:rsid w:val="00F0010B"/>
    <w:rsid w:val="00F001F2"/>
    <w:rsid w:val="00F00608"/>
    <w:rsid w:val="00F0081B"/>
    <w:rsid w:val="00F01080"/>
    <w:rsid w:val="00F0181B"/>
    <w:rsid w:val="00F01A3A"/>
    <w:rsid w:val="00F022E2"/>
    <w:rsid w:val="00F026F0"/>
    <w:rsid w:val="00F02949"/>
    <w:rsid w:val="00F02B10"/>
    <w:rsid w:val="00F02E17"/>
    <w:rsid w:val="00F02E61"/>
    <w:rsid w:val="00F0305D"/>
    <w:rsid w:val="00F0329B"/>
    <w:rsid w:val="00F034D8"/>
    <w:rsid w:val="00F03DC7"/>
    <w:rsid w:val="00F03FFC"/>
    <w:rsid w:val="00F046B8"/>
    <w:rsid w:val="00F04AA2"/>
    <w:rsid w:val="00F04ACF"/>
    <w:rsid w:val="00F051CA"/>
    <w:rsid w:val="00F056C6"/>
    <w:rsid w:val="00F0576A"/>
    <w:rsid w:val="00F05962"/>
    <w:rsid w:val="00F05A12"/>
    <w:rsid w:val="00F05AEE"/>
    <w:rsid w:val="00F05D9E"/>
    <w:rsid w:val="00F060E9"/>
    <w:rsid w:val="00F0612D"/>
    <w:rsid w:val="00F0617E"/>
    <w:rsid w:val="00F0622C"/>
    <w:rsid w:val="00F06336"/>
    <w:rsid w:val="00F06449"/>
    <w:rsid w:val="00F06768"/>
    <w:rsid w:val="00F06961"/>
    <w:rsid w:val="00F0755A"/>
    <w:rsid w:val="00F0762B"/>
    <w:rsid w:val="00F07897"/>
    <w:rsid w:val="00F078E5"/>
    <w:rsid w:val="00F07901"/>
    <w:rsid w:val="00F07D04"/>
    <w:rsid w:val="00F07F5F"/>
    <w:rsid w:val="00F10194"/>
    <w:rsid w:val="00F10979"/>
    <w:rsid w:val="00F1101D"/>
    <w:rsid w:val="00F11344"/>
    <w:rsid w:val="00F11474"/>
    <w:rsid w:val="00F12229"/>
    <w:rsid w:val="00F12243"/>
    <w:rsid w:val="00F1232D"/>
    <w:rsid w:val="00F1259C"/>
    <w:rsid w:val="00F125FE"/>
    <w:rsid w:val="00F12B7C"/>
    <w:rsid w:val="00F12E95"/>
    <w:rsid w:val="00F1326E"/>
    <w:rsid w:val="00F133DD"/>
    <w:rsid w:val="00F136D3"/>
    <w:rsid w:val="00F13931"/>
    <w:rsid w:val="00F139A8"/>
    <w:rsid w:val="00F13C02"/>
    <w:rsid w:val="00F13C1E"/>
    <w:rsid w:val="00F142A4"/>
    <w:rsid w:val="00F1475F"/>
    <w:rsid w:val="00F14AD1"/>
    <w:rsid w:val="00F15084"/>
    <w:rsid w:val="00F150E0"/>
    <w:rsid w:val="00F1528C"/>
    <w:rsid w:val="00F15290"/>
    <w:rsid w:val="00F1559B"/>
    <w:rsid w:val="00F1575E"/>
    <w:rsid w:val="00F15CB4"/>
    <w:rsid w:val="00F160EA"/>
    <w:rsid w:val="00F16302"/>
    <w:rsid w:val="00F16454"/>
    <w:rsid w:val="00F16634"/>
    <w:rsid w:val="00F16CFA"/>
    <w:rsid w:val="00F1711E"/>
    <w:rsid w:val="00F17473"/>
    <w:rsid w:val="00F17ED8"/>
    <w:rsid w:val="00F17F51"/>
    <w:rsid w:val="00F20539"/>
    <w:rsid w:val="00F20552"/>
    <w:rsid w:val="00F2082F"/>
    <w:rsid w:val="00F20966"/>
    <w:rsid w:val="00F20A51"/>
    <w:rsid w:val="00F20C52"/>
    <w:rsid w:val="00F21285"/>
    <w:rsid w:val="00F2129D"/>
    <w:rsid w:val="00F21601"/>
    <w:rsid w:val="00F22269"/>
    <w:rsid w:val="00F2236E"/>
    <w:rsid w:val="00F2241A"/>
    <w:rsid w:val="00F22A5C"/>
    <w:rsid w:val="00F2343B"/>
    <w:rsid w:val="00F23584"/>
    <w:rsid w:val="00F2358F"/>
    <w:rsid w:val="00F23597"/>
    <w:rsid w:val="00F2384E"/>
    <w:rsid w:val="00F23CBD"/>
    <w:rsid w:val="00F23E70"/>
    <w:rsid w:val="00F24378"/>
    <w:rsid w:val="00F24785"/>
    <w:rsid w:val="00F248C9"/>
    <w:rsid w:val="00F24D61"/>
    <w:rsid w:val="00F25257"/>
    <w:rsid w:val="00F2552C"/>
    <w:rsid w:val="00F258BA"/>
    <w:rsid w:val="00F259D0"/>
    <w:rsid w:val="00F25A96"/>
    <w:rsid w:val="00F26095"/>
    <w:rsid w:val="00F26107"/>
    <w:rsid w:val="00F2614E"/>
    <w:rsid w:val="00F261C3"/>
    <w:rsid w:val="00F26336"/>
    <w:rsid w:val="00F266F8"/>
    <w:rsid w:val="00F2687C"/>
    <w:rsid w:val="00F26C4C"/>
    <w:rsid w:val="00F26F56"/>
    <w:rsid w:val="00F2703F"/>
    <w:rsid w:val="00F2758A"/>
    <w:rsid w:val="00F27984"/>
    <w:rsid w:val="00F279E7"/>
    <w:rsid w:val="00F27E66"/>
    <w:rsid w:val="00F3005C"/>
    <w:rsid w:val="00F301CB"/>
    <w:rsid w:val="00F3020E"/>
    <w:rsid w:val="00F30513"/>
    <w:rsid w:val="00F30A43"/>
    <w:rsid w:val="00F30CE5"/>
    <w:rsid w:val="00F3107B"/>
    <w:rsid w:val="00F31256"/>
    <w:rsid w:val="00F31506"/>
    <w:rsid w:val="00F31E0D"/>
    <w:rsid w:val="00F31E6C"/>
    <w:rsid w:val="00F32190"/>
    <w:rsid w:val="00F3227A"/>
    <w:rsid w:val="00F322FF"/>
    <w:rsid w:val="00F32418"/>
    <w:rsid w:val="00F32A8A"/>
    <w:rsid w:val="00F32B5F"/>
    <w:rsid w:val="00F32CFD"/>
    <w:rsid w:val="00F32D3A"/>
    <w:rsid w:val="00F32D68"/>
    <w:rsid w:val="00F32D6A"/>
    <w:rsid w:val="00F32EDF"/>
    <w:rsid w:val="00F330F9"/>
    <w:rsid w:val="00F331DD"/>
    <w:rsid w:val="00F33480"/>
    <w:rsid w:val="00F336BB"/>
    <w:rsid w:val="00F33901"/>
    <w:rsid w:val="00F33A62"/>
    <w:rsid w:val="00F33C85"/>
    <w:rsid w:val="00F33CFE"/>
    <w:rsid w:val="00F33FDF"/>
    <w:rsid w:val="00F340E3"/>
    <w:rsid w:val="00F340F8"/>
    <w:rsid w:val="00F3430C"/>
    <w:rsid w:val="00F344E0"/>
    <w:rsid w:val="00F34843"/>
    <w:rsid w:val="00F34D70"/>
    <w:rsid w:val="00F34F1D"/>
    <w:rsid w:val="00F34F2C"/>
    <w:rsid w:val="00F356D1"/>
    <w:rsid w:val="00F35A3E"/>
    <w:rsid w:val="00F363DB"/>
    <w:rsid w:val="00F36553"/>
    <w:rsid w:val="00F369B2"/>
    <w:rsid w:val="00F36D9D"/>
    <w:rsid w:val="00F36F09"/>
    <w:rsid w:val="00F37D85"/>
    <w:rsid w:val="00F401C3"/>
    <w:rsid w:val="00F402E9"/>
    <w:rsid w:val="00F40A41"/>
    <w:rsid w:val="00F40AB2"/>
    <w:rsid w:val="00F40CEB"/>
    <w:rsid w:val="00F414AE"/>
    <w:rsid w:val="00F41641"/>
    <w:rsid w:val="00F4197F"/>
    <w:rsid w:val="00F41989"/>
    <w:rsid w:val="00F42064"/>
    <w:rsid w:val="00F42184"/>
    <w:rsid w:val="00F434A1"/>
    <w:rsid w:val="00F436F1"/>
    <w:rsid w:val="00F4379E"/>
    <w:rsid w:val="00F437F6"/>
    <w:rsid w:val="00F43970"/>
    <w:rsid w:val="00F44355"/>
    <w:rsid w:val="00F4514D"/>
    <w:rsid w:val="00F453E0"/>
    <w:rsid w:val="00F45635"/>
    <w:rsid w:val="00F461DC"/>
    <w:rsid w:val="00F46749"/>
    <w:rsid w:val="00F46A1E"/>
    <w:rsid w:val="00F47031"/>
    <w:rsid w:val="00F47077"/>
    <w:rsid w:val="00F47D35"/>
    <w:rsid w:val="00F5065C"/>
    <w:rsid w:val="00F50894"/>
    <w:rsid w:val="00F511C3"/>
    <w:rsid w:val="00F51B55"/>
    <w:rsid w:val="00F51BF4"/>
    <w:rsid w:val="00F52831"/>
    <w:rsid w:val="00F52A25"/>
    <w:rsid w:val="00F52AF3"/>
    <w:rsid w:val="00F52C59"/>
    <w:rsid w:val="00F530E2"/>
    <w:rsid w:val="00F53200"/>
    <w:rsid w:val="00F53207"/>
    <w:rsid w:val="00F534D2"/>
    <w:rsid w:val="00F53F60"/>
    <w:rsid w:val="00F541E4"/>
    <w:rsid w:val="00F542AC"/>
    <w:rsid w:val="00F54A9D"/>
    <w:rsid w:val="00F54C34"/>
    <w:rsid w:val="00F5511E"/>
    <w:rsid w:val="00F5514D"/>
    <w:rsid w:val="00F551D4"/>
    <w:rsid w:val="00F552D5"/>
    <w:rsid w:val="00F55304"/>
    <w:rsid w:val="00F556CA"/>
    <w:rsid w:val="00F55B10"/>
    <w:rsid w:val="00F55C80"/>
    <w:rsid w:val="00F5692C"/>
    <w:rsid w:val="00F56A4C"/>
    <w:rsid w:val="00F56D81"/>
    <w:rsid w:val="00F56E5A"/>
    <w:rsid w:val="00F56E80"/>
    <w:rsid w:val="00F57249"/>
    <w:rsid w:val="00F57937"/>
    <w:rsid w:val="00F5797A"/>
    <w:rsid w:val="00F600C3"/>
    <w:rsid w:val="00F600CA"/>
    <w:rsid w:val="00F602B5"/>
    <w:rsid w:val="00F60641"/>
    <w:rsid w:val="00F60A5B"/>
    <w:rsid w:val="00F60BF5"/>
    <w:rsid w:val="00F60C75"/>
    <w:rsid w:val="00F60CE9"/>
    <w:rsid w:val="00F60EB9"/>
    <w:rsid w:val="00F6171F"/>
    <w:rsid w:val="00F6221C"/>
    <w:rsid w:val="00F62728"/>
    <w:rsid w:val="00F6291E"/>
    <w:rsid w:val="00F62A66"/>
    <w:rsid w:val="00F62A8E"/>
    <w:rsid w:val="00F62F16"/>
    <w:rsid w:val="00F630E7"/>
    <w:rsid w:val="00F63205"/>
    <w:rsid w:val="00F6389F"/>
    <w:rsid w:val="00F63967"/>
    <w:rsid w:val="00F63C57"/>
    <w:rsid w:val="00F63F0D"/>
    <w:rsid w:val="00F642E7"/>
    <w:rsid w:val="00F64412"/>
    <w:rsid w:val="00F647E6"/>
    <w:rsid w:val="00F64A05"/>
    <w:rsid w:val="00F64AF3"/>
    <w:rsid w:val="00F64E33"/>
    <w:rsid w:val="00F6562E"/>
    <w:rsid w:val="00F65706"/>
    <w:rsid w:val="00F65724"/>
    <w:rsid w:val="00F65A01"/>
    <w:rsid w:val="00F65EDB"/>
    <w:rsid w:val="00F6630C"/>
    <w:rsid w:val="00F6632E"/>
    <w:rsid w:val="00F667FD"/>
    <w:rsid w:val="00F66967"/>
    <w:rsid w:val="00F6735A"/>
    <w:rsid w:val="00F673E1"/>
    <w:rsid w:val="00F67432"/>
    <w:rsid w:val="00F70301"/>
    <w:rsid w:val="00F706B6"/>
    <w:rsid w:val="00F709F5"/>
    <w:rsid w:val="00F71122"/>
    <w:rsid w:val="00F715F0"/>
    <w:rsid w:val="00F716F8"/>
    <w:rsid w:val="00F71A11"/>
    <w:rsid w:val="00F71BEB"/>
    <w:rsid w:val="00F71D18"/>
    <w:rsid w:val="00F7201C"/>
    <w:rsid w:val="00F72093"/>
    <w:rsid w:val="00F722E7"/>
    <w:rsid w:val="00F72337"/>
    <w:rsid w:val="00F724E5"/>
    <w:rsid w:val="00F7259A"/>
    <w:rsid w:val="00F72786"/>
    <w:rsid w:val="00F727EB"/>
    <w:rsid w:val="00F7287F"/>
    <w:rsid w:val="00F729AC"/>
    <w:rsid w:val="00F72B7A"/>
    <w:rsid w:val="00F72E0F"/>
    <w:rsid w:val="00F7346D"/>
    <w:rsid w:val="00F7368D"/>
    <w:rsid w:val="00F73746"/>
    <w:rsid w:val="00F73BF8"/>
    <w:rsid w:val="00F73D22"/>
    <w:rsid w:val="00F742FC"/>
    <w:rsid w:val="00F74689"/>
    <w:rsid w:val="00F74796"/>
    <w:rsid w:val="00F74C13"/>
    <w:rsid w:val="00F74D91"/>
    <w:rsid w:val="00F7506D"/>
    <w:rsid w:val="00F75581"/>
    <w:rsid w:val="00F755CC"/>
    <w:rsid w:val="00F75A48"/>
    <w:rsid w:val="00F75B75"/>
    <w:rsid w:val="00F75DF0"/>
    <w:rsid w:val="00F75EA2"/>
    <w:rsid w:val="00F75F01"/>
    <w:rsid w:val="00F764F5"/>
    <w:rsid w:val="00F77254"/>
    <w:rsid w:val="00F7729E"/>
    <w:rsid w:val="00F77373"/>
    <w:rsid w:val="00F774B5"/>
    <w:rsid w:val="00F774EF"/>
    <w:rsid w:val="00F77624"/>
    <w:rsid w:val="00F776F4"/>
    <w:rsid w:val="00F777A8"/>
    <w:rsid w:val="00F777EC"/>
    <w:rsid w:val="00F7795A"/>
    <w:rsid w:val="00F77972"/>
    <w:rsid w:val="00F800C9"/>
    <w:rsid w:val="00F80535"/>
    <w:rsid w:val="00F80634"/>
    <w:rsid w:val="00F808D6"/>
    <w:rsid w:val="00F809CC"/>
    <w:rsid w:val="00F80A0E"/>
    <w:rsid w:val="00F80D27"/>
    <w:rsid w:val="00F80FDB"/>
    <w:rsid w:val="00F81289"/>
    <w:rsid w:val="00F813E1"/>
    <w:rsid w:val="00F818B4"/>
    <w:rsid w:val="00F81BC0"/>
    <w:rsid w:val="00F82313"/>
    <w:rsid w:val="00F82374"/>
    <w:rsid w:val="00F826DA"/>
    <w:rsid w:val="00F82AC3"/>
    <w:rsid w:val="00F82BF6"/>
    <w:rsid w:val="00F82E89"/>
    <w:rsid w:val="00F8307D"/>
    <w:rsid w:val="00F83381"/>
    <w:rsid w:val="00F8365C"/>
    <w:rsid w:val="00F83D52"/>
    <w:rsid w:val="00F84402"/>
    <w:rsid w:val="00F8493F"/>
    <w:rsid w:val="00F84B79"/>
    <w:rsid w:val="00F84D5A"/>
    <w:rsid w:val="00F84E14"/>
    <w:rsid w:val="00F851E1"/>
    <w:rsid w:val="00F85953"/>
    <w:rsid w:val="00F85FB5"/>
    <w:rsid w:val="00F8655B"/>
    <w:rsid w:val="00F86638"/>
    <w:rsid w:val="00F872FB"/>
    <w:rsid w:val="00F8784A"/>
    <w:rsid w:val="00F87F23"/>
    <w:rsid w:val="00F904F2"/>
    <w:rsid w:val="00F909A4"/>
    <w:rsid w:val="00F90E9C"/>
    <w:rsid w:val="00F911C3"/>
    <w:rsid w:val="00F91890"/>
    <w:rsid w:val="00F91BC2"/>
    <w:rsid w:val="00F91BCD"/>
    <w:rsid w:val="00F9352C"/>
    <w:rsid w:val="00F93656"/>
    <w:rsid w:val="00F93944"/>
    <w:rsid w:val="00F93B7E"/>
    <w:rsid w:val="00F944AD"/>
    <w:rsid w:val="00F944BD"/>
    <w:rsid w:val="00F94AF0"/>
    <w:rsid w:val="00F94D2A"/>
    <w:rsid w:val="00F94D61"/>
    <w:rsid w:val="00F94F4F"/>
    <w:rsid w:val="00F9512A"/>
    <w:rsid w:val="00F951CC"/>
    <w:rsid w:val="00F952EF"/>
    <w:rsid w:val="00F95435"/>
    <w:rsid w:val="00F955C3"/>
    <w:rsid w:val="00F9563A"/>
    <w:rsid w:val="00F960BB"/>
    <w:rsid w:val="00F96187"/>
    <w:rsid w:val="00F96252"/>
    <w:rsid w:val="00F9667D"/>
    <w:rsid w:val="00F967B0"/>
    <w:rsid w:val="00F96AC6"/>
    <w:rsid w:val="00F96B81"/>
    <w:rsid w:val="00F9747E"/>
    <w:rsid w:val="00F97BF9"/>
    <w:rsid w:val="00F97F7C"/>
    <w:rsid w:val="00FA03A6"/>
    <w:rsid w:val="00FA04A1"/>
    <w:rsid w:val="00FA06FC"/>
    <w:rsid w:val="00FA1289"/>
    <w:rsid w:val="00FA163D"/>
    <w:rsid w:val="00FA1708"/>
    <w:rsid w:val="00FA1864"/>
    <w:rsid w:val="00FA1D4F"/>
    <w:rsid w:val="00FA1EF6"/>
    <w:rsid w:val="00FA24A4"/>
    <w:rsid w:val="00FA2A3D"/>
    <w:rsid w:val="00FA2C34"/>
    <w:rsid w:val="00FA31FA"/>
    <w:rsid w:val="00FA3545"/>
    <w:rsid w:val="00FA35A5"/>
    <w:rsid w:val="00FA3D3B"/>
    <w:rsid w:val="00FA4010"/>
    <w:rsid w:val="00FA40E3"/>
    <w:rsid w:val="00FA4145"/>
    <w:rsid w:val="00FA41F9"/>
    <w:rsid w:val="00FA468B"/>
    <w:rsid w:val="00FA4933"/>
    <w:rsid w:val="00FA4F30"/>
    <w:rsid w:val="00FA51D6"/>
    <w:rsid w:val="00FA53B1"/>
    <w:rsid w:val="00FA54E9"/>
    <w:rsid w:val="00FA5520"/>
    <w:rsid w:val="00FA5567"/>
    <w:rsid w:val="00FA6678"/>
    <w:rsid w:val="00FA6B79"/>
    <w:rsid w:val="00FA72C0"/>
    <w:rsid w:val="00FA754E"/>
    <w:rsid w:val="00FA75A6"/>
    <w:rsid w:val="00FA773D"/>
    <w:rsid w:val="00FA7786"/>
    <w:rsid w:val="00FA790E"/>
    <w:rsid w:val="00FA7933"/>
    <w:rsid w:val="00FA7960"/>
    <w:rsid w:val="00FA7A3C"/>
    <w:rsid w:val="00FA7C51"/>
    <w:rsid w:val="00FB0477"/>
    <w:rsid w:val="00FB0674"/>
    <w:rsid w:val="00FB097A"/>
    <w:rsid w:val="00FB0A14"/>
    <w:rsid w:val="00FB0B9C"/>
    <w:rsid w:val="00FB0BB4"/>
    <w:rsid w:val="00FB150F"/>
    <w:rsid w:val="00FB1647"/>
    <w:rsid w:val="00FB2224"/>
    <w:rsid w:val="00FB2300"/>
    <w:rsid w:val="00FB278F"/>
    <w:rsid w:val="00FB2B72"/>
    <w:rsid w:val="00FB32C7"/>
    <w:rsid w:val="00FB32EF"/>
    <w:rsid w:val="00FB3724"/>
    <w:rsid w:val="00FB3962"/>
    <w:rsid w:val="00FB3C54"/>
    <w:rsid w:val="00FB4276"/>
    <w:rsid w:val="00FB443F"/>
    <w:rsid w:val="00FB4497"/>
    <w:rsid w:val="00FB450D"/>
    <w:rsid w:val="00FB4B16"/>
    <w:rsid w:val="00FB4E74"/>
    <w:rsid w:val="00FB4E76"/>
    <w:rsid w:val="00FB552C"/>
    <w:rsid w:val="00FB56CF"/>
    <w:rsid w:val="00FB5E63"/>
    <w:rsid w:val="00FB5EC9"/>
    <w:rsid w:val="00FB6080"/>
    <w:rsid w:val="00FB6179"/>
    <w:rsid w:val="00FB62B6"/>
    <w:rsid w:val="00FB6ABF"/>
    <w:rsid w:val="00FB6CB9"/>
    <w:rsid w:val="00FB6DD2"/>
    <w:rsid w:val="00FB703B"/>
    <w:rsid w:val="00FB7840"/>
    <w:rsid w:val="00FB7CC9"/>
    <w:rsid w:val="00FB7D58"/>
    <w:rsid w:val="00FC0197"/>
    <w:rsid w:val="00FC0DBD"/>
    <w:rsid w:val="00FC107D"/>
    <w:rsid w:val="00FC11C4"/>
    <w:rsid w:val="00FC1690"/>
    <w:rsid w:val="00FC192B"/>
    <w:rsid w:val="00FC223A"/>
    <w:rsid w:val="00FC29A9"/>
    <w:rsid w:val="00FC2B9B"/>
    <w:rsid w:val="00FC2F0B"/>
    <w:rsid w:val="00FC33E3"/>
    <w:rsid w:val="00FC3681"/>
    <w:rsid w:val="00FC3D91"/>
    <w:rsid w:val="00FC4A0F"/>
    <w:rsid w:val="00FC4BBA"/>
    <w:rsid w:val="00FC4C9B"/>
    <w:rsid w:val="00FC5211"/>
    <w:rsid w:val="00FC570E"/>
    <w:rsid w:val="00FC5E5E"/>
    <w:rsid w:val="00FC5E7B"/>
    <w:rsid w:val="00FC621E"/>
    <w:rsid w:val="00FC667E"/>
    <w:rsid w:val="00FC7084"/>
    <w:rsid w:val="00FC7462"/>
    <w:rsid w:val="00FC7982"/>
    <w:rsid w:val="00FC7AA0"/>
    <w:rsid w:val="00FC7E8C"/>
    <w:rsid w:val="00FD00C2"/>
    <w:rsid w:val="00FD04C1"/>
    <w:rsid w:val="00FD0553"/>
    <w:rsid w:val="00FD05D2"/>
    <w:rsid w:val="00FD0AEF"/>
    <w:rsid w:val="00FD0BFC"/>
    <w:rsid w:val="00FD1331"/>
    <w:rsid w:val="00FD1962"/>
    <w:rsid w:val="00FD19B5"/>
    <w:rsid w:val="00FD1D11"/>
    <w:rsid w:val="00FD1E48"/>
    <w:rsid w:val="00FD1EF3"/>
    <w:rsid w:val="00FD2365"/>
    <w:rsid w:val="00FD27E0"/>
    <w:rsid w:val="00FD29E7"/>
    <w:rsid w:val="00FD2C63"/>
    <w:rsid w:val="00FD2DA3"/>
    <w:rsid w:val="00FD30D9"/>
    <w:rsid w:val="00FD335A"/>
    <w:rsid w:val="00FD33C2"/>
    <w:rsid w:val="00FD35C2"/>
    <w:rsid w:val="00FD3711"/>
    <w:rsid w:val="00FD397E"/>
    <w:rsid w:val="00FD3B55"/>
    <w:rsid w:val="00FD3F7E"/>
    <w:rsid w:val="00FD4094"/>
    <w:rsid w:val="00FD41AD"/>
    <w:rsid w:val="00FD437B"/>
    <w:rsid w:val="00FD54C5"/>
    <w:rsid w:val="00FD55C0"/>
    <w:rsid w:val="00FD57EC"/>
    <w:rsid w:val="00FD5862"/>
    <w:rsid w:val="00FD5AD5"/>
    <w:rsid w:val="00FD5D61"/>
    <w:rsid w:val="00FD5E8E"/>
    <w:rsid w:val="00FD5EDF"/>
    <w:rsid w:val="00FD5F1F"/>
    <w:rsid w:val="00FD6399"/>
    <w:rsid w:val="00FD6791"/>
    <w:rsid w:val="00FD6C2E"/>
    <w:rsid w:val="00FD7198"/>
    <w:rsid w:val="00FD71C7"/>
    <w:rsid w:val="00FD743C"/>
    <w:rsid w:val="00FD7ADB"/>
    <w:rsid w:val="00FD7D68"/>
    <w:rsid w:val="00FD7E40"/>
    <w:rsid w:val="00FD7E4D"/>
    <w:rsid w:val="00FD7FF4"/>
    <w:rsid w:val="00FE05B4"/>
    <w:rsid w:val="00FE0C3D"/>
    <w:rsid w:val="00FE0E64"/>
    <w:rsid w:val="00FE0EAC"/>
    <w:rsid w:val="00FE0ED0"/>
    <w:rsid w:val="00FE0EE3"/>
    <w:rsid w:val="00FE1350"/>
    <w:rsid w:val="00FE1454"/>
    <w:rsid w:val="00FE14A9"/>
    <w:rsid w:val="00FE185F"/>
    <w:rsid w:val="00FE1ADD"/>
    <w:rsid w:val="00FE1C57"/>
    <w:rsid w:val="00FE22CD"/>
    <w:rsid w:val="00FE288D"/>
    <w:rsid w:val="00FE2892"/>
    <w:rsid w:val="00FE334A"/>
    <w:rsid w:val="00FE3777"/>
    <w:rsid w:val="00FE38DC"/>
    <w:rsid w:val="00FE3983"/>
    <w:rsid w:val="00FE3A06"/>
    <w:rsid w:val="00FE3B5F"/>
    <w:rsid w:val="00FE3BDE"/>
    <w:rsid w:val="00FE40BD"/>
    <w:rsid w:val="00FE442A"/>
    <w:rsid w:val="00FE4743"/>
    <w:rsid w:val="00FE4BEE"/>
    <w:rsid w:val="00FE4C32"/>
    <w:rsid w:val="00FE4C87"/>
    <w:rsid w:val="00FE4CAD"/>
    <w:rsid w:val="00FE4FCD"/>
    <w:rsid w:val="00FE52B9"/>
    <w:rsid w:val="00FE537B"/>
    <w:rsid w:val="00FE5485"/>
    <w:rsid w:val="00FE5906"/>
    <w:rsid w:val="00FE5E72"/>
    <w:rsid w:val="00FE5F5E"/>
    <w:rsid w:val="00FE6506"/>
    <w:rsid w:val="00FE6EF1"/>
    <w:rsid w:val="00FE701A"/>
    <w:rsid w:val="00FE7234"/>
    <w:rsid w:val="00FE7972"/>
    <w:rsid w:val="00FE7977"/>
    <w:rsid w:val="00FE7BD3"/>
    <w:rsid w:val="00FF01DE"/>
    <w:rsid w:val="00FF042D"/>
    <w:rsid w:val="00FF0532"/>
    <w:rsid w:val="00FF05CC"/>
    <w:rsid w:val="00FF075C"/>
    <w:rsid w:val="00FF0AE6"/>
    <w:rsid w:val="00FF1CA6"/>
    <w:rsid w:val="00FF20E8"/>
    <w:rsid w:val="00FF227E"/>
    <w:rsid w:val="00FF2384"/>
    <w:rsid w:val="00FF23FC"/>
    <w:rsid w:val="00FF2617"/>
    <w:rsid w:val="00FF2A38"/>
    <w:rsid w:val="00FF2AC7"/>
    <w:rsid w:val="00FF2E87"/>
    <w:rsid w:val="00FF2F82"/>
    <w:rsid w:val="00FF34DD"/>
    <w:rsid w:val="00FF3972"/>
    <w:rsid w:val="00FF3A11"/>
    <w:rsid w:val="00FF3B24"/>
    <w:rsid w:val="00FF3B76"/>
    <w:rsid w:val="00FF3BAE"/>
    <w:rsid w:val="00FF3F6F"/>
    <w:rsid w:val="00FF3FC3"/>
    <w:rsid w:val="00FF442A"/>
    <w:rsid w:val="00FF4755"/>
    <w:rsid w:val="00FF4851"/>
    <w:rsid w:val="00FF4D0E"/>
    <w:rsid w:val="00FF4F3E"/>
    <w:rsid w:val="00FF5036"/>
    <w:rsid w:val="00FF5062"/>
    <w:rsid w:val="00FF5214"/>
    <w:rsid w:val="00FF5216"/>
    <w:rsid w:val="00FF527A"/>
    <w:rsid w:val="00FF52EB"/>
    <w:rsid w:val="00FF554A"/>
    <w:rsid w:val="00FF5720"/>
    <w:rsid w:val="00FF5F46"/>
    <w:rsid w:val="00FF6305"/>
    <w:rsid w:val="00FF6690"/>
    <w:rsid w:val="00FF678F"/>
    <w:rsid w:val="00FF6BF5"/>
    <w:rsid w:val="00FF6CAC"/>
    <w:rsid w:val="00FF6CBD"/>
    <w:rsid w:val="00FF6E17"/>
    <w:rsid w:val="00FF6F49"/>
    <w:rsid w:val="00FF71AD"/>
    <w:rsid w:val="00FF765F"/>
    <w:rsid w:val="00FF7A62"/>
    <w:rsid w:val="00F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>
      <o:colormru v:ext="edit" colors="#c0f,fuchsi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6F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404B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404B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7404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C68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6C68B1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14671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Normal"/>
    <w:rsid w:val="008B14C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2Char">
    <w:name w:val="Heading 2 Char"/>
    <w:link w:val="Heading2"/>
    <w:uiPriority w:val="9"/>
    <w:rsid w:val="0097404B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rsid w:val="0097404B"/>
    <w:rPr>
      <w:b/>
      <w:bCs/>
      <w:sz w:val="32"/>
      <w:szCs w:val="32"/>
    </w:rPr>
  </w:style>
  <w:style w:type="character" w:customStyle="1" w:styleId="Heading4Char">
    <w:name w:val="Heading 4 Char"/>
    <w:link w:val="Heading4"/>
    <w:semiHidden/>
    <w:rsid w:val="0097404B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Normal"/>
    <w:uiPriority w:val="99"/>
    <w:rsid w:val="003F384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styleId="Hyperlink">
    <w:name w:val="Hyperlink"/>
    <w:uiPriority w:val="99"/>
    <w:rsid w:val="003F384D"/>
    <w:rPr>
      <w:color w:val="0000FF"/>
      <w:u w:val="single"/>
      <w:lang w:val="en-GB"/>
    </w:rPr>
  </w:style>
  <w:style w:type="paragraph" w:customStyle="1" w:styleId="TH">
    <w:name w:val="TH"/>
    <w:basedOn w:val="Normal"/>
    <w:link w:val="THChar"/>
    <w:rsid w:val="003F38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3F384D"/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EE40F9"/>
    <w:rPr>
      <w:rFonts w:ascii="Arial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EE40F9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rsid w:val="00EE40F9"/>
    <w:pPr>
      <w:jc w:val="center"/>
    </w:pPr>
  </w:style>
  <w:style w:type="character" w:customStyle="1" w:styleId="TACChar">
    <w:name w:val="TAC Char"/>
    <w:link w:val="TAC"/>
    <w:rsid w:val="00EE40F9"/>
    <w:rPr>
      <w:rFonts w:ascii="Arial" w:hAnsi="Arial"/>
      <w:sz w:val="18"/>
      <w:lang w:eastAsia="en-US"/>
    </w:rPr>
  </w:style>
  <w:style w:type="character" w:customStyle="1" w:styleId="TAHCar">
    <w:name w:val="TAH Car"/>
    <w:rsid w:val="00932D62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rsid w:val="00932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932D62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styleId="ListNumber">
    <w:name w:val="List Number"/>
    <w:basedOn w:val="Normal"/>
    <w:uiPriority w:val="99"/>
    <w:semiHidden/>
    <w:unhideWhenUsed/>
    <w:rsid w:val="00055933"/>
    <w:pPr>
      <w:numPr>
        <w:numId w:val="4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374CC"/>
    <w:rPr>
      <w:rFonts w:ascii="Times New Roman" w:hAnsi="Times New Roman"/>
      <w:kern w:val="2"/>
      <w:sz w:val="21"/>
      <w:szCs w:val="24"/>
    </w:rPr>
  </w:style>
  <w:style w:type="paragraph" w:styleId="Revision">
    <w:name w:val="Revision"/>
    <w:hidden/>
    <w:uiPriority w:val="99"/>
    <w:semiHidden/>
    <w:rsid w:val="007611F7"/>
    <w:rPr>
      <w:sz w:val="22"/>
      <w:szCs w:val="22"/>
    </w:rPr>
  </w:style>
  <w:style w:type="paragraph" w:customStyle="1" w:styleId="EditorsNote">
    <w:name w:val="Editor's Note"/>
    <w:basedOn w:val="Normal"/>
    <w:rsid w:val="00F063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375BB4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3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7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50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8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21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60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5945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07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74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346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2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52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5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9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7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3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94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97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4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e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7F25B-02F5-4D9C-9CF9-A826546EF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6</cp:revision>
  <dcterms:created xsi:type="dcterms:W3CDTF">2017-03-24T06:17:00Z</dcterms:created>
  <dcterms:modified xsi:type="dcterms:W3CDTF">2017-03-25T03:58:00Z</dcterms:modified>
</cp:coreProperties>
</file>